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A6B9" w14:textId="77777777" w:rsidR="000B60BD" w:rsidRPr="002C1661" w:rsidRDefault="000B60BD" w:rsidP="000B60BD">
      <w:pPr>
        <w:pStyle w:val="Nzov"/>
        <w:pBdr>
          <w:bottom w:val="single" w:sz="4" w:space="1" w:color="auto"/>
        </w:pBdr>
        <w:rPr>
          <w:b/>
          <w:bCs/>
          <w:sz w:val="28"/>
        </w:rPr>
      </w:pPr>
      <w:r w:rsidRPr="00B60D3B">
        <w:rPr>
          <w:rFonts w:ascii="Times New Roman" w:hAnsi="Times New Roman"/>
          <w:color w:val="auto"/>
        </w:rPr>
        <w:t xml:space="preserve">O B E C  </w:t>
      </w:r>
      <w:r>
        <w:rPr>
          <w:rFonts w:ascii="Times New Roman" w:hAnsi="Times New Roman"/>
          <w:color w:val="auto"/>
        </w:rPr>
        <w:t>Poša, 094 21 Poša 241</w:t>
      </w:r>
    </w:p>
    <w:p w14:paraId="4E6BD61B" w14:textId="77777777" w:rsidR="000B60BD" w:rsidRDefault="000B60BD" w:rsidP="000B60BD">
      <w:pPr>
        <w:pStyle w:val="Nadpis1"/>
        <w:rPr>
          <w:sz w:val="36"/>
          <w:szCs w:val="36"/>
        </w:rPr>
      </w:pPr>
    </w:p>
    <w:p w14:paraId="1A01ADEA" w14:textId="77777777" w:rsidR="000B60BD" w:rsidRDefault="000B60BD" w:rsidP="000B60BD">
      <w:pPr>
        <w:pStyle w:val="Normln"/>
      </w:pPr>
      <w:r>
        <w:t xml:space="preserve">                        </w:t>
      </w:r>
    </w:p>
    <w:p w14:paraId="4D79B742" w14:textId="77777777" w:rsidR="000B60BD" w:rsidRDefault="000B60BD" w:rsidP="000B60BD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</w:p>
    <w:p w14:paraId="5178433B" w14:textId="77777777" w:rsidR="000B60BD" w:rsidRDefault="000B60BD" w:rsidP="000B60BD">
      <w:pPr>
        <w:pStyle w:val="Normln"/>
      </w:pPr>
    </w:p>
    <w:p w14:paraId="0DB809A0" w14:textId="557C4293" w:rsidR="000B60BD" w:rsidRDefault="000B60BD" w:rsidP="000B60BD">
      <w:pPr>
        <w:pStyle w:val="Normln"/>
        <w:ind w:left="2832" w:firstLine="708"/>
      </w:pPr>
      <w:r w:rsidRPr="004A12DE">
        <w:rPr>
          <w:noProof/>
        </w:rPr>
        <w:drawing>
          <wp:inline distT="0" distB="0" distL="0" distR="0" wp14:anchorId="72656AD0" wp14:editId="428077AF">
            <wp:extent cx="1276350" cy="1476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F4C6" w14:textId="77777777" w:rsidR="000B60BD" w:rsidRDefault="000B60BD" w:rsidP="000B60BD">
      <w:pPr>
        <w:pStyle w:val="Normln"/>
      </w:pPr>
    </w:p>
    <w:p w14:paraId="449C2BDE" w14:textId="77777777" w:rsidR="000B60BD" w:rsidRDefault="000B60BD" w:rsidP="000B60BD">
      <w:pPr>
        <w:pStyle w:val="Normln"/>
      </w:pPr>
    </w:p>
    <w:p w14:paraId="364BB89E" w14:textId="77777777" w:rsidR="000B60BD" w:rsidRDefault="000B60BD" w:rsidP="000B60BD">
      <w:pPr>
        <w:pStyle w:val="Normln"/>
      </w:pPr>
    </w:p>
    <w:p w14:paraId="11F65E7E" w14:textId="77777777" w:rsidR="000B60BD" w:rsidRDefault="000B60BD" w:rsidP="000B60BD">
      <w:pPr>
        <w:pStyle w:val="Normln"/>
      </w:pPr>
    </w:p>
    <w:p w14:paraId="3393BA20" w14:textId="77777777" w:rsidR="000B60BD" w:rsidRPr="00B60D3B" w:rsidRDefault="000B60BD" w:rsidP="000B60BD">
      <w:pPr>
        <w:pStyle w:val="Nadpis1"/>
        <w:rPr>
          <w:sz w:val="36"/>
          <w:szCs w:val="36"/>
        </w:rPr>
      </w:pPr>
      <w:r w:rsidRPr="00B60D3B">
        <w:rPr>
          <w:sz w:val="36"/>
          <w:szCs w:val="36"/>
        </w:rPr>
        <w:t>Všeobecne  záväzné   nariadenie</w:t>
      </w:r>
    </w:p>
    <w:p w14:paraId="49580CEF" w14:textId="77777777" w:rsidR="000B60BD" w:rsidRDefault="000B60BD" w:rsidP="000B60BD">
      <w:pPr>
        <w:spacing w:line="240" w:lineRule="auto"/>
        <w:jc w:val="center"/>
        <w:rPr>
          <w:b/>
          <w:bCs/>
          <w:sz w:val="40"/>
        </w:rPr>
      </w:pPr>
    </w:p>
    <w:p w14:paraId="64B09DC3" w14:textId="77777777" w:rsidR="000B60BD" w:rsidRPr="00B60D3B" w:rsidRDefault="000B60BD" w:rsidP="000B60BD">
      <w:pPr>
        <w:spacing w:line="240" w:lineRule="auto"/>
        <w:jc w:val="center"/>
        <w:rPr>
          <w:b/>
          <w:bCs/>
          <w:sz w:val="40"/>
        </w:rPr>
      </w:pPr>
      <w:r w:rsidRPr="00B60D3B">
        <w:rPr>
          <w:b/>
          <w:bCs/>
          <w:sz w:val="40"/>
        </w:rPr>
        <w:t xml:space="preserve">č. </w:t>
      </w:r>
      <w:r>
        <w:rPr>
          <w:b/>
          <w:bCs/>
          <w:sz w:val="40"/>
        </w:rPr>
        <w:t>2/2021</w:t>
      </w:r>
    </w:p>
    <w:p w14:paraId="66A130CE" w14:textId="77777777" w:rsidR="000B60BD" w:rsidRPr="00B60D3B" w:rsidRDefault="000B60BD" w:rsidP="000B60BD">
      <w:pPr>
        <w:spacing w:line="240" w:lineRule="auto"/>
        <w:jc w:val="center"/>
        <w:rPr>
          <w:b/>
          <w:bCs/>
          <w:sz w:val="40"/>
        </w:rPr>
      </w:pPr>
    </w:p>
    <w:p w14:paraId="50DA4F6A" w14:textId="77777777" w:rsidR="000B60BD" w:rsidRDefault="000B60BD" w:rsidP="000B60BD">
      <w:pPr>
        <w:pStyle w:val="Zkladntext"/>
        <w:rPr>
          <w:sz w:val="28"/>
          <w:szCs w:val="28"/>
        </w:rPr>
      </w:pPr>
      <w:r w:rsidRPr="00DA4D46">
        <w:rPr>
          <w:sz w:val="28"/>
          <w:szCs w:val="28"/>
        </w:rPr>
        <w:t>o</w:t>
      </w:r>
      <w:r>
        <w:rPr>
          <w:sz w:val="28"/>
          <w:szCs w:val="28"/>
        </w:rPr>
        <w:t> udržiavaní čistoty v obci, ochrane verejnej zelene a verejnom poriadku na území obce Poša.</w:t>
      </w:r>
    </w:p>
    <w:p w14:paraId="622563A8" w14:textId="77777777" w:rsidR="000B60BD" w:rsidRPr="00B60D3B" w:rsidRDefault="000B60BD" w:rsidP="000B60BD">
      <w:pPr>
        <w:spacing w:line="240" w:lineRule="auto"/>
      </w:pPr>
    </w:p>
    <w:p w14:paraId="4F6D0F2E" w14:textId="77777777" w:rsidR="000B60BD" w:rsidRPr="002C440B" w:rsidRDefault="000B60BD" w:rsidP="000B60BD">
      <w:pPr>
        <w:spacing w:line="240" w:lineRule="auto"/>
        <w:rPr>
          <w:i/>
        </w:rPr>
      </w:pPr>
      <w:r>
        <w:rPr>
          <w:i/>
        </w:rPr>
        <w:t xml:space="preserve">Návrh VZN:      </w:t>
      </w:r>
      <w:r w:rsidRPr="002C440B">
        <w:rPr>
          <w:i/>
        </w:rPr>
        <w:t>-     vyvesený na úradnej tabuli obce  dňa :   30.11.2021</w:t>
      </w:r>
      <w:bookmarkStart w:id="0" w:name="_Hlk492560253"/>
      <w:r w:rsidRPr="002C440B">
        <w:rPr>
          <w:i/>
        </w:rPr>
        <w:t xml:space="preserve">       </w:t>
      </w:r>
    </w:p>
    <w:bookmarkEnd w:id="0"/>
    <w:p w14:paraId="25EC27D0" w14:textId="081C77EF" w:rsidR="000B60BD" w:rsidRPr="002C440B" w:rsidRDefault="000B60BD" w:rsidP="000B60BD">
      <w:pPr>
        <w:pStyle w:val="Odsekzoznamu"/>
        <w:spacing w:line="240" w:lineRule="auto"/>
        <w:rPr>
          <w:i/>
        </w:rPr>
      </w:pPr>
      <w:r w:rsidRPr="002C440B">
        <w:rPr>
          <w:i/>
        </w:rPr>
        <w:t xml:space="preserve">            -     zvesený dňa                              </w:t>
      </w:r>
      <w:r w:rsidR="002C440B">
        <w:rPr>
          <w:i/>
        </w:rPr>
        <w:t xml:space="preserve">      </w:t>
      </w:r>
      <w:r w:rsidRPr="002C440B">
        <w:rPr>
          <w:i/>
        </w:rPr>
        <w:t xml:space="preserve">              14.12.2021</w:t>
      </w:r>
      <w:bookmarkStart w:id="1" w:name="_GoBack"/>
      <w:bookmarkEnd w:id="1"/>
    </w:p>
    <w:p w14:paraId="6FC010B4" w14:textId="512DCBDD" w:rsidR="000B60BD" w:rsidRPr="001A100A" w:rsidRDefault="000B60BD" w:rsidP="000B60BD">
      <w:pPr>
        <w:spacing w:line="240" w:lineRule="auto"/>
        <w:rPr>
          <w:i/>
        </w:rPr>
      </w:pPr>
      <w:r>
        <w:rPr>
          <w:i/>
        </w:rPr>
        <w:t xml:space="preserve">         </w:t>
      </w:r>
      <w:r w:rsidRPr="001A100A">
        <w:rPr>
          <w:i/>
        </w:rPr>
        <w:t xml:space="preserve">              </w:t>
      </w:r>
    </w:p>
    <w:p w14:paraId="60F6A111" w14:textId="77777777" w:rsidR="000B60BD" w:rsidRPr="001A100A" w:rsidRDefault="000B60BD" w:rsidP="000B60BD">
      <w:pPr>
        <w:spacing w:line="240" w:lineRule="auto"/>
        <w:rPr>
          <w:i/>
        </w:rPr>
      </w:pPr>
      <w:r w:rsidRPr="001A100A">
        <w:rPr>
          <w:i/>
        </w:rPr>
        <w:t>VZN schválené Obecným zastupiteľstvom v</w:t>
      </w:r>
      <w:r>
        <w:rPr>
          <w:i/>
        </w:rPr>
        <w:t xml:space="preserve"> obci Poša </w:t>
      </w:r>
      <w:r w:rsidRPr="001A100A">
        <w:rPr>
          <w:i/>
        </w:rPr>
        <w:t xml:space="preserve"> dňa</w:t>
      </w:r>
      <w:r>
        <w:rPr>
          <w:i/>
        </w:rPr>
        <w:t xml:space="preserve"> 15.12.2021 </w:t>
      </w:r>
      <w:r w:rsidRPr="001A100A">
        <w:rPr>
          <w:i/>
        </w:rPr>
        <w:t xml:space="preserve">  pod č. : </w:t>
      </w:r>
      <w:r>
        <w:rPr>
          <w:i/>
        </w:rPr>
        <w:t>2/2021</w:t>
      </w:r>
    </w:p>
    <w:p w14:paraId="652A2B36" w14:textId="77777777" w:rsidR="000B60BD" w:rsidRDefault="000B60BD" w:rsidP="000B60BD">
      <w:pPr>
        <w:spacing w:line="240" w:lineRule="auto"/>
        <w:rPr>
          <w:i/>
        </w:rPr>
      </w:pPr>
      <w:r w:rsidRPr="001A100A">
        <w:rPr>
          <w:i/>
        </w:rPr>
        <w:t xml:space="preserve">VZN  vyvesené na úradnej tabuli obce  dňa : </w:t>
      </w:r>
      <w:r>
        <w:rPr>
          <w:i/>
        </w:rPr>
        <w:t>15.12.2021</w:t>
      </w:r>
      <w:r w:rsidRPr="001A100A">
        <w:rPr>
          <w:i/>
        </w:rPr>
        <w:t>.</w:t>
      </w:r>
    </w:p>
    <w:p w14:paraId="1DC8A836" w14:textId="77777777" w:rsidR="000B60BD" w:rsidRDefault="000B60BD" w:rsidP="000B60BD">
      <w:pPr>
        <w:spacing w:line="240" w:lineRule="auto"/>
        <w:rPr>
          <w:i/>
        </w:rPr>
      </w:pPr>
      <w:bookmarkStart w:id="2" w:name="_Hlk492560630"/>
      <w:r w:rsidRPr="009B0967">
        <w:rPr>
          <w:i/>
        </w:rPr>
        <w:t xml:space="preserve">VZN zvesené z úradnej tabule obce  dňa : </w:t>
      </w:r>
      <w:r>
        <w:rPr>
          <w:i/>
        </w:rPr>
        <w:t>31.12.2021</w:t>
      </w:r>
      <w:r w:rsidRPr="009B0967">
        <w:rPr>
          <w:i/>
        </w:rPr>
        <w:t>.</w:t>
      </w:r>
    </w:p>
    <w:bookmarkEnd w:id="2"/>
    <w:p w14:paraId="35E9E12E" w14:textId="77777777" w:rsidR="000B60BD" w:rsidRPr="001A100A" w:rsidRDefault="000B60BD" w:rsidP="000B60BD">
      <w:pPr>
        <w:spacing w:line="240" w:lineRule="auto"/>
        <w:rPr>
          <w:i/>
        </w:rPr>
      </w:pPr>
    </w:p>
    <w:p w14:paraId="68707913" w14:textId="77777777" w:rsidR="000B60BD" w:rsidRPr="001A100A" w:rsidRDefault="000B60BD" w:rsidP="000B60BD">
      <w:pPr>
        <w:spacing w:line="240" w:lineRule="auto"/>
        <w:jc w:val="center"/>
        <w:rPr>
          <w:b/>
          <w:bCs/>
          <w:i/>
          <w:sz w:val="28"/>
          <w:szCs w:val="28"/>
        </w:rPr>
      </w:pPr>
      <w:r w:rsidRPr="001A100A">
        <w:rPr>
          <w:b/>
          <w:bCs/>
          <w:i/>
          <w:sz w:val="28"/>
          <w:szCs w:val="28"/>
        </w:rPr>
        <w:t xml:space="preserve">VZN nadobúda účinnosť dňom </w:t>
      </w:r>
      <w:r>
        <w:rPr>
          <w:b/>
          <w:bCs/>
          <w:i/>
          <w:sz w:val="28"/>
          <w:szCs w:val="28"/>
        </w:rPr>
        <w:t>01.01.2022</w:t>
      </w:r>
    </w:p>
    <w:p w14:paraId="19E142A1" w14:textId="77777777" w:rsidR="000B60BD" w:rsidRPr="001A100A" w:rsidRDefault="000B60BD" w:rsidP="000B60BD">
      <w:pPr>
        <w:jc w:val="center"/>
      </w:pPr>
    </w:p>
    <w:p w14:paraId="71C5E3EA" w14:textId="77777777" w:rsidR="000B60BD" w:rsidRPr="001A100A" w:rsidRDefault="000B60BD" w:rsidP="000B60BD">
      <w:pPr>
        <w:jc w:val="center"/>
      </w:pPr>
      <w:r w:rsidRPr="001A100A">
        <w:t xml:space="preserve">úradná pečiatka </w:t>
      </w:r>
    </w:p>
    <w:p w14:paraId="4FC58882" w14:textId="77777777" w:rsidR="000B60BD" w:rsidRPr="001A100A" w:rsidRDefault="000B60BD" w:rsidP="000B60BD">
      <w:pPr>
        <w:jc w:val="center"/>
      </w:pPr>
      <w:r w:rsidRPr="001A100A">
        <w:t xml:space="preserve">s erbom obce </w:t>
      </w:r>
    </w:p>
    <w:p w14:paraId="6812D0D8" w14:textId="77777777" w:rsidR="000B60BD" w:rsidRDefault="000B60BD" w:rsidP="000B60BD">
      <w:pPr>
        <w:ind w:left="4248" w:firstLine="708"/>
        <w:jc w:val="center"/>
      </w:pPr>
      <w:r w:rsidRPr="001A100A">
        <w:t xml:space="preserve">      za obec : </w:t>
      </w:r>
    </w:p>
    <w:p w14:paraId="72EFBE53" w14:textId="77777777" w:rsidR="000B60BD" w:rsidRDefault="000B60BD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7262F403" w14:textId="4D80FA4F" w:rsidR="004B1F23" w:rsidRPr="0045256B" w:rsidRDefault="004E3FD8" w:rsidP="009909FF">
      <w:pPr>
        <w:spacing w:after="0" w:line="240" w:lineRule="auto"/>
        <w:jc w:val="both"/>
        <w:rPr>
          <w:rFonts w:ascii="Cambria" w:hAnsi="Cambria" w:cstheme="majorHAnsi"/>
        </w:rPr>
      </w:pPr>
      <w:r w:rsidRPr="0045256B">
        <w:rPr>
          <w:rFonts w:ascii="Cambria" w:hAnsi="Cambria" w:cstheme="majorHAnsi"/>
        </w:rPr>
        <w:t xml:space="preserve">Obec Poša (ďalej </w:t>
      </w:r>
      <w:r w:rsidR="001C325E" w:rsidRPr="0045256B">
        <w:rPr>
          <w:rFonts w:ascii="Cambria" w:hAnsi="Cambria" w:cstheme="majorHAnsi"/>
        </w:rPr>
        <w:t>aj ako</w:t>
      </w:r>
      <w:r w:rsidRPr="0045256B">
        <w:rPr>
          <w:rFonts w:ascii="Cambria" w:hAnsi="Cambria" w:cstheme="majorHAnsi"/>
        </w:rPr>
        <w:t xml:space="preserve"> „</w:t>
      </w:r>
      <w:r w:rsidRPr="0045256B">
        <w:rPr>
          <w:rFonts w:ascii="Cambria" w:hAnsi="Cambria" w:cstheme="majorHAnsi"/>
          <w:b/>
          <w:bCs/>
        </w:rPr>
        <w:t>obec</w:t>
      </w:r>
      <w:r w:rsidRPr="0045256B">
        <w:rPr>
          <w:rFonts w:ascii="Cambria" w:hAnsi="Cambria" w:cstheme="majorHAnsi"/>
        </w:rPr>
        <w:t xml:space="preserve">“) týmto v súlade s § 6 v spojení s § 4 ods. 5 písm. a) bod </w:t>
      </w:r>
      <w:r w:rsidR="00A10158" w:rsidRPr="0045256B">
        <w:rPr>
          <w:rFonts w:ascii="Cambria" w:hAnsi="Cambria" w:cstheme="majorHAnsi"/>
        </w:rPr>
        <w:t xml:space="preserve">2 a bod 5, ods. 3 písm. g) a n) </w:t>
      </w:r>
      <w:r w:rsidRPr="0045256B">
        <w:rPr>
          <w:rFonts w:ascii="Cambria" w:hAnsi="Cambria" w:cstheme="majorHAnsi"/>
        </w:rPr>
        <w:t xml:space="preserve"> zákona č. 369/1990 Zb. o obecnom zriadení</w:t>
      </w:r>
      <w:r w:rsidR="00645E63">
        <w:rPr>
          <w:rFonts w:ascii="Cambria" w:hAnsi="Cambria" w:cstheme="majorHAnsi"/>
        </w:rPr>
        <w:t>,</w:t>
      </w:r>
      <w:r w:rsidR="00FE4CD6" w:rsidRPr="0045256B">
        <w:rPr>
          <w:rFonts w:ascii="Cambria" w:hAnsi="Cambria" w:cstheme="majorHAnsi"/>
        </w:rPr>
        <w:t xml:space="preserve"> § 5 ods. 1 zákona č. 282/2002 Z. z.</w:t>
      </w:r>
      <w:r w:rsidR="00FE4CD6" w:rsidRPr="0045256B">
        <w:rPr>
          <w:rFonts w:ascii="Cambria" w:hAnsi="Cambria"/>
        </w:rPr>
        <w:t xml:space="preserve"> </w:t>
      </w:r>
      <w:r w:rsidR="00FE4CD6" w:rsidRPr="0045256B">
        <w:rPr>
          <w:rFonts w:ascii="Cambria" w:hAnsi="Cambria" w:cstheme="majorHAnsi"/>
        </w:rPr>
        <w:t>ktorým sa upravujú niektoré podmienky držania psov,</w:t>
      </w:r>
      <w:r w:rsidR="00A10158" w:rsidRPr="0045256B">
        <w:rPr>
          <w:rFonts w:ascii="Cambria" w:hAnsi="Cambria" w:cstheme="majorHAnsi"/>
        </w:rPr>
        <w:t xml:space="preserve"> § 2 ods. 5 a 6 zákona č. 219/1996 Z.z. o ochrane pred zneužívaním alkoholických nápojov a o zriaďovaní a prevádzke protialkoholických záchytných izieb, § 53 ods. 2 zákona č. 58/2014 Z.z.</w:t>
      </w:r>
      <w:r w:rsidRPr="0045256B">
        <w:rPr>
          <w:rFonts w:ascii="Cambria" w:hAnsi="Cambria" w:cstheme="majorHAnsi"/>
        </w:rPr>
        <w:t xml:space="preserve"> </w:t>
      </w:r>
      <w:r w:rsidR="00A10158" w:rsidRPr="0045256B">
        <w:rPr>
          <w:rFonts w:ascii="Cambria" w:hAnsi="Cambria" w:cstheme="majorHAnsi"/>
        </w:rPr>
        <w:t xml:space="preserve">o výbušninách, výbušných predmetoch a munícii a o zmene a doplnení niektorých zákonov </w:t>
      </w:r>
      <w:r w:rsidRPr="0045256B">
        <w:rPr>
          <w:rFonts w:ascii="Cambria" w:hAnsi="Cambria" w:cstheme="majorHAnsi"/>
        </w:rPr>
        <w:t xml:space="preserve">vydáva </w:t>
      </w:r>
      <w:r w:rsidR="001C325E" w:rsidRPr="0045256B">
        <w:rPr>
          <w:rFonts w:ascii="Cambria" w:hAnsi="Cambria" w:cstheme="majorHAnsi"/>
        </w:rPr>
        <w:t>nasledovné</w:t>
      </w:r>
    </w:p>
    <w:p w14:paraId="60D3D7F6" w14:textId="3A10EBD5" w:rsidR="001C325E" w:rsidRPr="0045256B" w:rsidRDefault="001C325E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363420B2" w14:textId="08D73019" w:rsidR="001C325E" w:rsidRPr="0045256B" w:rsidRDefault="001C325E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425CE3FB" w14:textId="00A2F72B" w:rsidR="001C325E" w:rsidRPr="0045256B" w:rsidRDefault="001C325E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06F0DE14" w14:textId="484B92FA" w:rsidR="001C325E" w:rsidRPr="0045256B" w:rsidRDefault="007C0619" w:rsidP="009909FF">
      <w:pPr>
        <w:spacing w:after="0" w:line="240" w:lineRule="auto"/>
        <w:jc w:val="center"/>
        <w:rPr>
          <w:rFonts w:ascii="Cambria" w:hAnsi="Cambria" w:cstheme="majorHAnsi"/>
          <w:b/>
          <w:bCs/>
          <w:sz w:val="34"/>
          <w:szCs w:val="34"/>
        </w:rPr>
      </w:pPr>
      <w:r w:rsidRPr="0045256B">
        <w:rPr>
          <w:rFonts w:ascii="Cambria" w:hAnsi="Cambria" w:cstheme="majorHAnsi"/>
          <w:b/>
          <w:bCs/>
          <w:sz w:val="34"/>
          <w:szCs w:val="34"/>
        </w:rPr>
        <w:t>VŠEOBECNE ZÁVÄZNÉ NARIADENIE</w:t>
      </w:r>
    </w:p>
    <w:p w14:paraId="62EEF7B4" w14:textId="13DF69EF" w:rsidR="001C325E" w:rsidRPr="0045256B" w:rsidRDefault="00A10158" w:rsidP="009909FF">
      <w:pPr>
        <w:spacing w:after="0" w:line="240" w:lineRule="auto"/>
        <w:jc w:val="center"/>
        <w:rPr>
          <w:rFonts w:ascii="Cambria" w:hAnsi="Cambria" w:cstheme="majorHAnsi"/>
          <w:b/>
          <w:bCs/>
          <w:sz w:val="34"/>
          <w:szCs w:val="34"/>
        </w:rPr>
      </w:pPr>
      <w:r w:rsidRPr="0045256B">
        <w:rPr>
          <w:rFonts w:ascii="Cambria" w:hAnsi="Cambria" w:cstheme="majorHAnsi"/>
          <w:b/>
          <w:bCs/>
          <w:sz w:val="34"/>
          <w:szCs w:val="34"/>
        </w:rPr>
        <w:t xml:space="preserve">o </w:t>
      </w:r>
      <w:r w:rsidR="00BB1D92" w:rsidRPr="0045256B">
        <w:rPr>
          <w:rFonts w:ascii="Cambria" w:hAnsi="Cambria" w:cstheme="majorHAnsi"/>
          <w:b/>
          <w:bCs/>
          <w:sz w:val="34"/>
          <w:szCs w:val="34"/>
        </w:rPr>
        <w:t>udržiavaní</w:t>
      </w:r>
      <w:r w:rsidR="001C325E" w:rsidRPr="0045256B">
        <w:rPr>
          <w:rFonts w:ascii="Cambria" w:hAnsi="Cambria" w:cstheme="majorHAnsi"/>
          <w:b/>
          <w:bCs/>
          <w:sz w:val="34"/>
          <w:szCs w:val="34"/>
        </w:rPr>
        <w:t> </w:t>
      </w:r>
      <w:r w:rsidR="00BB1D92" w:rsidRPr="0045256B">
        <w:rPr>
          <w:rFonts w:ascii="Cambria" w:hAnsi="Cambria" w:cstheme="majorHAnsi"/>
          <w:b/>
          <w:bCs/>
          <w:sz w:val="34"/>
          <w:szCs w:val="34"/>
        </w:rPr>
        <w:t>čistoty v obci, ochrane verejnej zelene</w:t>
      </w:r>
      <w:r w:rsidR="001C325E" w:rsidRPr="0045256B">
        <w:rPr>
          <w:rFonts w:ascii="Cambria" w:hAnsi="Cambria" w:cstheme="majorHAnsi"/>
          <w:b/>
          <w:bCs/>
          <w:sz w:val="34"/>
          <w:szCs w:val="34"/>
        </w:rPr>
        <w:t xml:space="preserve"> </w:t>
      </w:r>
      <w:r w:rsidR="00BB1D92" w:rsidRPr="0045256B">
        <w:rPr>
          <w:rFonts w:ascii="Cambria" w:hAnsi="Cambria" w:cstheme="majorHAnsi"/>
          <w:b/>
          <w:bCs/>
          <w:sz w:val="34"/>
          <w:szCs w:val="34"/>
        </w:rPr>
        <w:t xml:space="preserve">a verejnom poriadku </w:t>
      </w:r>
      <w:r w:rsidR="001C325E" w:rsidRPr="0045256B">
        <w:rPr>
          <w:rFonts w:ascii="Cambria" w:hAnsi="Cambria" w:cstheme="majorHAnsi"/>
          <w:b/>
          <w:bCs/>
          <w:sz w:val="34"/>
          <w:szCs w:val="34"/>
        </w:rPr>
        <w:t>na území obce Poša</w:t>
      </w:r>
    </w:p>
    <w:p w14:paraId="53F22385" w14:textId="0B49909E" w:rsidR="000C6689" w:rsidRPr="0045256B" w:rsidRDefault="000C6689" w:rsidP="009909FF">
      <w:pPr>
        <w:spacing w:after="0" w:line="240" w:lineRule="auto"/>
        <w:jc w:val="center"/>
        <w:rPr>
          <w:rFonts w:ascii="Cambria" w:hAnsi="Cambria" w:cstheme="majorHAnsi"/>
          <w:b/>
          <w:bCs/>
          <w:sz w:val="34"/>
          <w:szCs w:val="34"/>
        </w:rPr>
      </w:pPr>
    </w:p>
    <w:p w14:paraId="203DB513" w14:textId="7CC25662" w:rsidR="000C6689" w:rsidRPr="0045256B" w:rsidRDefault="000C6689" w:rsidP="009909FF">
      <w:pPr>
        <w:spacing w:after="0" w:line="240" w:lineRule="auto"/>
        <w:jc w:val="center"/>
        <w:rPr>
          <w:rFonts w:ascii="Cambria" w:hAnsi="Cambria" w:cstheme="majorHAnsi"/>
          <w:b/>
          <w:bCs/>
          <w:sz w:val="34"/>
          <w:szCs w:val="34"/>
        </w:rPr>
      </w:pPr>
      <w:r w:rsidRPr="0045256B">
        <w:rPr>
          <w:rFonts w:ascii="Cambria" w:hAnsi="Cambria" w:cstheme="majorHAnsi"/>
          <w:b/>
          <w:bCs/>
          <w:sz w:val="34"/>
          <w:szCs w:val="34"/>
        </w:rPr>
        <w:t xml:space="preserve">č. </w:t>
      </w:r>
      <w:r w:rsidR="009650A2">
        <w:rPr>
          <w:rFonts w:ascii="Cambria" w:hAnsi="Cambria" w:cstheme="majorHAnsi"/>
          <w:b/>
          <w:bCs/>
          <w:sz w:val="34"/>
          <w:szCs w:val="34"/>
        </w:rPr>
        <w:t>2/2021</w:t>
      </w:r>
    </w:p>
    <w:p w14:paraId="060F932B" w14:textId="1E8D8714" w:rsidR="000C6689" w:rsidRPr="00FB66AA" w:rsidRDefault="000C6689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3683D56B" w14:textId="7DD4191F" w:rsidR="000C6689" w:rsidRPr="00FB66AA" w:rsidRDefault="00DA7B30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>PRVÁ ČASŤ</w:t>
      </w:r>
    </w:p>
    <w:p w14:paraId="4CD4B764" w14:textId="64DCFAA7" w:rsidR="00DA7B30" w:rsidRPr="00FB66AA" w:rsidRDefault="00DA7B30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>VŠEOBECNÉ USTANOVENIA</w:t>
      </w:r>
    </w:p>
    <w:p w14:paraId="608014AC" w14:textId="77777777" w:rsidR="00C947E0" w:rsidRPr="00FB66AA" w:rsidRDefault="00C947E0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3A7CD58F" w14:textId="6996DECC" w:rsidR="00C947E0" w:rsidRPr="00FB66AA" w:rsidRDefault="0065381C" w:rsidP="009909FF">
      <w:pPr>
        <w:spacing w:after="0" w:line="240" w:lineRule="auto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1 </w:t>
      </w:r>
      <w:r w:rsidR="00DA7B30" w:rsidRPr="00FB66AA">
        <w:rPr>
          <w:rFonts w:ascii="Cambria" w:hAnsi="Cambria" w:cstheme="majorHAnsi"/>
          <w:b/>
          <w:bCs/>
        </w:rPr>
        <w:t>Účel a predmet nariadenia</w:t>
      </w:r>
    </w:p>
    <w:p w14:paraId="27B26862" w14:textId="025B2ED4" w:rsidR="00DA7B30" w:rsidRPr="00FB66AA" w:rsidRDefault="00DA7B30" w:rsidP="009909FF">
      <w:pPr>
        <w:spacing w:after="0" w:line="240" w:lineRule="auto"/>
        <w:rPr>
          <w:rFonts w:ascii="Cambria" w:hAnsi="Cambria" w:cstheme="majorHAnsi"/>
          <w:b/>
          <w:bCs/>
        </w:rPr>
      </w:pPr>
    </w:p>
    <w:p w14:paraId="595E2FFD" w14:textId="09885AA1" w:rsidR="00DA7B30" w:rsidRPr="00FB66AA" w:rsidRDefault="00DA7B30" w:rsidP="009909FF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Účelom tohto všeobecne záväzného nariadenia (ďalej len „</w:t>
      </w:r>
      <w:r w:rsidRPr="00FB66AA">
        <w:rPr>
          <w:rFonts w:ascii="Cambria" w:hAnsi="Cambria" w:cstheme="majorHAnsi"/>
          <w:b/>
          <w:bCs/>
        </w:rPr>
        <w:t>nariadenie</w:t>
      </w:r>
      <w:r w:rsidRPr="00FB66AA">
        <w:rPr>
          <w:rFonts w:ascii="Cambria" w:hAnsi="Cambria" w:cstheme="majorHAnsi"/>
        </w:rPr>
        <w:t>“) je utvárať a chrániť zdravé podmienky a zdravý spôsob života a práce obyvateľov obce, chrániť životné prostredie, ako aj zabezpečovať a chrániť verejný poriadok v obci.</w:t>
      </w:r>
    </w:p>
    <w:p w14:paraId="4F097EEC" w14:textId="77777777" w:rsidR="00DA7B30" w:rsidRPr="00FB66AA" w:rsidRDefault="00DA7B30" w:rsidP="009909FF">
      <w:pPr>
        <w:pStyle w:val="Odsekzoznamu"/>
        <w:spacing w:after="0" w:line="240" w:lineRule="auto"/>
        <w:ind w:left="426"/>
        <w:jc w:val="both"/>
        <w:rPr>
          <w:rFonts w:ascii="Cambria" w:hAnsi="Cambria" w:cstheme="majorHAnsi"/>
        </w:rPr>
      </w:pPr>
    </w:p>
    <w:p w14:paraId="14004B47" w14:textId="60F56481" w:rsidR="007901BE" w:rsidRPr="00FB66AA" w:rsidRDefault="008051A4" w:rsidP="009909FF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Toto</w:t>
      </w:r>
      <w:r w:rsidR="009E1B54" w:rsidRPr="00FB66AA">
        <w:rPr>
          <w:rFonts w:ascii="Cambria" w:hAnsi="Cambria" w:cstheme="majorHAnsi"/>
        </w:rPr>
        <w:t xml:space="preserve"> </w:t>
      </w:r>
      <w:r w:rsidR="00DA7B30" w:rsidRPr="00FB66AA">
        <w:rPr>
          <w:rFonts w:ascii="Cambria" w:hAnsi="Cambria" w:cstheme="majorHAnsi"/>
        </w:rPr>
        <w:t>nariadenie</w:t>
      </w:r>
      <w:r w:rsidR="009E1B54" w:rsidRPr="00FB66AA">
        <w:rPr>
          <w:rFonts w:ascii="Cambria" w:hAnsi="Cambria" w:cstheme="majorHAnsi"/>
        </w:rPr>
        <w:t xml:space="preserve"> stanovuje pravidlá</w:t>
      </w:r>
    </w:p>
    <w:p w14:paraId="7B640DC8" w14:textId="641F7193" w:rsidR="007901BE" w:rsidRPr="00FB66AA" w:rsidRDefault="008B6102" w:rsidP="009909F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u</w:t>
      </w:r>
      <w:r w:rsidR="007901BE" w:rsidRPr="00FB66AA">
        <w:rPr>
          <w:rFonts w:ascii="Cambria" w:hAnsi="Cambria" w:cstheme="majorHAnsi"/>
        </w:rPr>
        <w:t>držiavania čistoty v obci;</w:t>
      </w:r>
    </w:p>
    <w:p w14:paraId="35FE7356" w14:textId="4B635739" w:rsidR="007901BE" w:rsidRPr="00FB66AA" w:rsidRDefault="008B6102" w:rsidP="009909F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o</w:t>
      </w:r>
      <w:r w:rsidR="007901BE" w:rsidRPr="00FB66AA">
        <w:rPr>
          <w:rFonts w:ascii="Cambria" w:hAnsi="Cambria" w:cstheme="majorHAnsi"/>
        </w:rPr>
        <w:t>chrany verejnej zelene;</w:t>
      </w:r>
    </w:p>
    <w:p w14:paraId="365386D2" w14:textId="0FFF2F47" w:rsidR="007901BE" w:rsidRPr="00FB66AA" w:rsidRDefault="008B6102" w:rsidP="009909FF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z</w:t>
      </w:r>
      <w:r w:rsidR="005367E8" w:rsidRPr="00FB66AA">
        <w:rPr>
          <w:rFonts w:ascii="Cambria" w:hAnsi="Cambria" w:cstheme="majorHAnsi"/>
        </w:rPr>
        <w:t>abezpečenia ochrany verejného poriadku</w:t>
      </w:r>
      <w:r w:rsidR="007901BE" w:rsidRPr="00FB66AA">
        <w:rPr>
          <w:rFonts w:ascii="Cambria" w:hAnsi="Cambria" w:cstheme="majorHAnsi"/>
        </w:rPr>
        <w:t>;</w:t>
      </w:r>
    </w:p>
    <w:p w14:paraId="44AD59B2" w14:textId="77777777" w:rsidR="007901BE" w:rsidRPr="00FB66AA" w:rsidRDefault="007901BE" w:rsidP="009909FF">
      <w:pPr>
        <w:spacing w:after="0" w:line="240" w:lineRule="auto"/>
        <w:ind w:left="426"/>
        <w:jc w:val="both"/>
        <w:rPr>
          <w:rFonts w:ascii="Cambria" w:hAnsi="Cambria" w:cstheme="majorHAnsi"/>
        </w:rPr>
      </w:pPr>
    </w:p>
    <w:p w14:paraId="737E764B" w14:textId="467BE7DE" w:rsidR="00C947E0" w:rsidRPr="00FB66AA" w:rsidRDefault="009E1B54" w:rsidP="009909FF">
      <w:pPr>
        <w:spacing w:after="0" w:line="240" w:lineRule="auto"/>
        <w:ind w:left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na území obce</w:t>
      </w:r>
      <w:r w:rsidR="007901BE" w:rsidRPr="00FB66AA">
        <w:rPr>
          <w:rFonts w:ascii="Cambria" w:hAnsi="Cambria" w:cstheme="majorHAnsi"/>
        </w:rPr>
        <w:t>.</w:t>
      </w:r>
    </w:p>
    <w:p w14:paraId="707225B3" w14:textId="3C61072F" w:rsidR="00C947E0" w:rsidRPr="00FB66AA" w:rsidRDefault="00C947E0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715D69B1" w14:textId="77777777" w:rsidR="007558CC" w:rsidRPr="00FB66AA" w:rsidRDefault="007558CC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05872E83" w14:textId="3ABF59CE" w:rsidR="000C6689" w:rsidRPr="00FB66AA" w:rsidRDefault="00176ADB" w:rsidP="009909FF">
      <w:pPr>
        <w:spacing w:after="0" w:line="240" w:lineRule="auto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2 </w:t>
      </w:r>
      <w:r w:rsidR="000C6689" w:rsidRPr="00FB66AA">
        <w:rPr>
          <w:rFonts w:ascii="Cambria" w:hAnsi="Cambria" w:cstheme="majorHAnsi"/>
          <w:b/>
          <w:bCs/>
        </w:rPr>
        <w:t>Vymedzenie základných pojmov</w:t>
      </w:r>
    </w:p>
    <w:p w14:paraId="6B927960" w14:textId="6D4741E5" w:rsidR="004E3FD8" w:rsidRPr="00FB66AA" w:rsidRDefault="004E3FD8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34CFC62A" w14:textId="054515E2" w:rsidR="00314BFF" w:rsidRPr="00FB66AA" w:rsidRDefault="001C2DBD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Ve</w:t>
      </w:r>
      <w:r w:rsidR="00B75207" w:rsidRPr="00FB66AA">
        <w:rPr>
          <w:rFonts w:ascii="Cambria" w:hAnsi="Cambria" w:cstheme="majorHAnsi"/>
        </w:rPr>
        <w:t>rejn</w:t>
      </w:r>
      <w:r w:rsidRPr="00FB66AA">
        <w:rPr>
          <w:rFonts w:ascii="Cambria" w:hAnsi="Cambria" w:cstheme="majorHAnsi"/>
        </w:rPr>
        <w:t>e prístupným miestom</w:t>
      </w:r>
      <w:r w:rsidR="00B75207" w:rsidRPr="00FB66AA">
        <w:rPr>
          <w:rFonts w:ascii="Cambria" w:hAnsi="Cambria" w:cstheme="majorHAnsi"/>
        </w:rPr>
        <w:t xml:space="preserve"> </w:t>
      </w:r>
      <w:r w:rsidRPr="00FB66AA">
        <w:rPr>
          <w:rFonts w:ascii="Cambria" w:hAnsi="Cambria" w:cstheme="majorHAnsi"/>
        </w:rPr>
        <w:t xml:space="preserve"> sa pre účely tohto nariadenia rozumie </w:t>
      </w:r>
      <w:r w:rsidR="00085E58" w:rsidRPr="00FB66AA">
        <w:rPr>
          <w:rFonts w:ascii="Cambria" w:hAnsi="Cambria" w:cstheme="majorHAnsi"/>
        </w:rPr>
        <w:t>verejné priestranstvo definované v osobitnom zákone</w:t>
      </w:r>
      <w:r w:rsidR="00085E58" w:rsidRPr="00FB66AA">
        <w:rPr>
          <w:rStyle w:val="Odkaznapoznmkupodiarou"/>
          <w:rFonts w:ascii="Cambria" w:hAnsi="Cambria" w:cstheme="majorHAnsi"/>
        </w:rPr>
        <w:footnoteReference w:id="1"/>
      </w:r>
      <w:r w:rsidR="00085E58" w:rsidRPr="00FB66AA">
        <w:rPr>
          <w:rFonts w:ascii="Cambria" w:hAnsi="Cambria" w:cstheme="majorHAnsi"/>
        </w:rPr>
        <w:t>)</w:t>
      </w:r>
      <w:r w:rsidR="003F57A3" w:rsidRPr="00FB66AA">
        <w:rPr>
          <w:rFonts w:ascii="Cambria" w:hAnsi="Cambria" w:cstheme="majorHAnsi"/>
        </w:rPr>
        <w:t xml:space="preserve"> (ďalej len „</w:t>
      </w:r>
      <w:r w:rsidR="003F57A3" w:rsidRPr="00FB66AA">
        <w:rPr>
          <w:rFonts w:ascii="Cambria" w:hAnsi="Cambria" w:cstheme="majorHAnsi"/>
          <w:b/>
          <w:bCs/>
        </w:rPr>
        <w:t>verejne prístupné miesto</w:t>
      </w:r>
      <w:r w:rsidR="003F57A3" w:rsidRPr="00FB66AA">
        <w:rPr>
          <w:rFonts w:ascii="Cambria" w:hAnsi="Cambria" w:cstheme="majorHAnsi"/>
        </w:rPr>
        <w:t>“ alebo „</w:t>
      </w:r>
      <w:r w:rsidR="003F57A3" w:rsidRPr="00FB66AA">
        <w:rPr>
          <w:rFonts w:ascii="Cambria" w:hAnsi="Cambria" w:cstheme="majorHAnsi"/>
          <w:b/>
          <w:bCs/>
        </w:rPr>
        <w:t>verejné priestranstvo</w:t>
      </w:r>
      <w:r w:rsidR="003F57A3" w:rsidRPr="00FB66AA">
        <w:rPr>
          <w:rFonts w:ascii="Cambria" w:hAnsi="Cambria" w:cstheme="majorHAnsi"/>
        </w:rPr>
        <w:t>“)</w:t>
      </w:r>
      <w:r w:rsidR="00085E58" w:rsidRPr="00FB66AA">
        <w:rPr>
          <w:rFonts w:ascii="Cambria" w:hAnsi="Cambria" w:cstheme="majorHAnsi"/>
        </w:rPr>
        <w:t>.</w:t>
      </w:r>
    </w:p>
    <w:p w14:paraId="46652311" w14:textId="77777777" w:rsidR="00227697" w:rsidRPr="00FB66AA" w:rsidRDefault="00227697" w:rsidP="009909FF">
      <w:pPr>
        <w:pStyle w:val="Odsekzoznamu"/>
        <w:spacing w:after="0" w:line="240" w:lineRule="auto"/>
        <w:ind w:left="426"/>
        <w:jc w:val="both"/>
        <w:rPr>
          <w:rFonts w:ascii="Cambria" w:hAnsi="Cambria" w:cstheme="majorHAnsi"/>
        </w:rPr>
      </w:pPr>
    </w:p>
    <w:p w14:paraId="73B128CF" w14:textId="3D1EC45E" w:rsidR="00227697" w:rsidRPr="00FB66AA" w:rsidRDefault="00227697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Verejnoprospešným zariadením sa pre účely tohto nariadenia rozumie každé zariadenie a jeho funkčné časti, slúžiace prechodne alebo trvale verejnosti. Sú to najmä preliezačky detských ihrísk, lavičky a sedačky slúžiace na oddych, stojany na bicykle, zábradlia, verejné osvetlenie, verejné telekomunikačné zariadenia, dopravné a iné orientačné označenia, reklamné tabule, kanálové skruže, poklopy a vpuste dažďovej vody, bleskozvody, koše na odpadky, nádoby na smeti, zábrany stavebných jám, stavebné lešenia a oplotenia, pokiaľ sú umiestnené na verejnom priestranstve, silové energetické, telekomunikačné a zabezpečovacie káble, svetelné signalizačné zariadenia, rampy, zvodidlá a</w:t>
      </w:r>
      <w:r w:rsidR="005066CD" w:rsidRPr="00FB66AA">
        <w:rPr>
          <w:rFonts w:ascii="Cambria" w:hAnsi="Cambria" w:cstheme="majorHAnsi"/>
        </w:rPr>
        <w:t> </w:t>
      </w:r>
      <w:r w:rsidRPr="00FB66AA">
        <w:rPr>
          <w:rFonts w:ascii="Cambria" w:hAnsi="Cambria" w:cstheme="majorHAnsi"/>
        </w:rPr>
        <w:t>iné.</w:t>
      </w:r>
    </w:p>
    <w:p w14:paraId="666AABD9" w14:textId="77777777" w:rsidR="00054A53" w:rsidRPr="00FB66AA" w:rsidRDefault="00054A53" w:rsidP="009909FF">
      <w:pPr>
        <w:pStyle w:val="Odsekzoznamu"/>
        <w:spacing w:after="0" w:line="240" w:lineRule="auto"/>
        <w:ind w:left="426"/>
        <w:jc w:val="both"/>
        <w:rPr>
          <w:rFonts w:ascii="Cambria" w:hAnsi="Cambria" w:cstheme="majorHAnsi"/>
        </w:rPr>
      </w:pPr>
    </w:p>
    <w:p w14:paraId="2068D616" w14:textId="77777777" w:rsidR="00AB344C" w:rsidRPr="00FB66AA" w:rsidRDefault="00054A53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lastRenderedPageBreak/>
        <w:t>Pre účely tohto nariadenia je pojem a</w:t>
      </w:r>
      <w:r w:rsidR="001C2DBD" w:rsidRPr="00FB66AA">
        <w:rPr>
          <w:rFonts w:ascii="Cambria" w:hAnsi="Cambria" w:cstheme="majorHAnsi"/>
        </w:rPr>
        <w:t>lkoholický nápoj definovaný v osobitnom predpise</w:t>
      </w:r>
      <w:r w:rsidR="001C2DBD" w:rsidRPr="00FB66AA">
        <w:rPr>
          <w:rStyle w:val="Odkaznapoznmkupodiarou"/>
          <w:rFonts w:ascii="Cambria" w:hAnsi="Cambria" w:cstheme="majorHAnsi"/>
        </w:rPr>
        <w:footnoteReference w:id="2"/>
      </w:r>
      <w:r w:rsidR="00B252B0" w:rsidRPr="00FB66AA">
        <w:rPr>
          <w:rFonts w:ascii="Cambria" w:hAnsi="Cambria" w:cstheme="majorHAnsi"/>
        </w:rPr>
        <w:t>).</w:t>
      </w:r>
    </w:p>
    <w:p w14:paraId="70E9D837" w14:textId="77777777" w:rsidR="00AB344C" w:rsidRPr="00FB66AA" w:rsidRDefault="00AB344C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18356707" w14:textId="1FE2D948" w:rsidR="00A55D46" w:rsidRPr="00FB66AA" w:rsidRDefault="00AB344C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Verejným poriadkom sa pre účely tohto nariadenia rozumie súhrn pravidiel správania sa na verejnosti. Tento súhrn tvoria pravidlá uvedené v právnych normách, ako aj pravidlá správania sa, ktoré nie sú právne vyjadrené, ale ich dodržiavanie je podľa všeobecného názoru a presvedčenia nevyhnutnou podmienkou riadneho spoločenského spolunažívania a vo verejnom záujme</w:t>
      </w:r>
      <w:r w:rsidR="0016605F" w:rsidRPr="00FB66AA">
        <w:rPr>
          <w:rFonts w:ascii="Cambria" w:hAnsi="Cambria" w:cstheme="majorHAnsi"/>
        </w:rPr>
        <w:t>.</w:t>
      </w:r>
    </w:p>
    <w:p w14:paraId="5BD46845" w14:textId="77777777" w:rsidR="0016605F" w:rsidRPr="00FB66AA" w:rsidRDefault="0016605F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5CB661D7" w14:textId="35E0BBAD" w:rsidR="0016605F" w:rsidRPr="00FB66AA" w:rsidRDefault="0016605F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Nočným pokojom sa pre účely tohto nariadenia považuje doba určená pre zabezpečenie zdravého a nerušeného pokoja a odpočinku obyvateľov obce.</w:t>
      </w:r>
    </w:p>
    <w:p w14:paraId="3C381292" w14:textId="77777777" w:rsidR="00AB344C" w:rsidRPr="00FB66AA" w:rsidRDefault="00AB344C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45C47601" w14:textId="7F436F22" w:rsidR="00A55D46" w:rsidRPr="00FB66AA" w:rsidRDefault="00A55D46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Prevádzkarňou sa </w:t>
      </w:r>
      <w:r w:rsidR="00AB344C" w:rsidRPr="00FB66AA">
        <w:rPr>
          <w:rFonts w:ascii="Cambria" w:hAnsi="Cambria" w:cstheme="majorHAnsi"/>
        </w:rPr>
        <w:t xml:space="preserve">pre účely tohto nariadenia </w:t>
      </w:r>
      <w:r w:rsidRPr="00FB66AA">
        <w:rPr>
          <w:rFonts w:ascii="Cambria" w:hAnsi="Cambria" w:cstheme="majorHAnsi"/>
        </w:rPr>
        <w:t>rozumie priestor, v ktorom sa prevádzkuje živnosť; nie je ním priestor súvisiaci s prevádzkovaním živnosti ani technické a technologické zariadenie určené na prevádzkovanie živnosti alebo súvisiace s prevádzkovaním živnosti (ďalej len „</w:t>
      </w:r>
      <w:r w:rsidRPr="00FB66AA">
        <w:rPr>
          <w:rFonts w:ascii="Cambria" w:hAnsi="Cambria" w:cstheme="majorHAnsi"/>
          <w:b/>
          <w:bCs/>
        </w:rPr>
        <w:t>prevádzkareň</w:t>
      </w:r>
      <w:r w:rsidRPr="00FB66AA">
        <w:rPr>
          <w:rFonts w:ascii="Cambria" w:hAnsi="Cambria" w:cstheme="majorHAnsi"/>
        </w:rPr>
        <w:t>“ alebo „</w:t>
      </w:r>
      <w:r w:rsidRPr="00FB66AA">
        <w:rPr>
          <w:rFonts w:ascii="Cambria" w:hAnsi="Cambria" w:cstheme="majorHAnsi"/>
          <w:b/>
          <w:bCs/>
        </w:rPr>
        <w:t>prevádzka</w:t>
      </w:r>
      <w:r w:rsidRPr="00FB66AA">
        <w:rPr>
          <w:rFonts w:ascii="Cambria" w:hAnsi="Cambria" w:cstheme="majorHAnsi"/>
        </w:rPr>
        <w:t>“).</w:t>
      </w:r>
    </w:p>
    <w:p w14:paraId="5A94FC2C" w14:textId="77777777" w:rsidR="00437FA7" w:rsidRPr="00FB66AA" w:rsidRDefault="00437FA7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0E6BCF46" w14:textId="2FD809F6" w:rsidR="00A340D3" w:rsidRPr="00FB66AA" w:rsidRDefault="00AB344C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Uzavretou spoločnosťou sa pre účely tohto nariadenia rozumie</w:t>
      </w:r>
      <w:r w:rsidR="00A340D3" w:rsidRPr="00FB66AA">
        <w:rPr>
          <w:rFonts w:ascii="Cambria" w:hAnsi="Cambria" w:cstheme="majorHAnsi"/>
        </w:rPr>
        <w:t xml:space="preserve"> skupina osôb, ktorá sa oprávnene zdržuje v prevádzke, a to na základe pozvania, povolenia alebo so súhlasom prevádzkovateľa, pričom nejde o verejne prístupnú akciu alebo verejne prístupné poskytovanie služieb v prevádzke (napr. svadba, oslava životného jubilea a pod.)</w:t>
      </w:r>
      <w:r w:rsidR="009417B0" w:rsidRPr="00FB66AA">
        <w:rPr>
          <w:rFonts w:ascii="Cambria" w:hAnsi="Cambria" w:cstheme="majorHAnsi"/>
        </w:rPr>
        <w:t>.</w:t>
      </w:r>
    </w:p>
    <w:p w14:paraId="78AAE7A9" w14:textId="77777777" w:rsidR="00E26092" w:rsidRPr="00FB66AA" w:rsidRDefault="00E26092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3CCF52DE" w14:textId="2995A03E" w:rsidR="00E26092" w:rsidRDefault="00E26092" w:rsidP="009909FF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Verejnou zeleňou </w:t>
      </w:r>
      <w:r w:rsidR="00AB344C" w:rsidRPr="00FB66AA">
        <w:rPr>
          <w:rFonts w:ascii="Cambria" w:hAnsi="Cambria" w:cstheme="majorHAnsi"/>
        </w:rPr>
        <w:t xml:space="preserve">sa pre účely tohto nariadenia rozumejú </w:t>
      </w:r>
      <w:r w:rsidRPr="00FB66AA">
        <w:rPr>
          <w:rFonts w:ascii="Cambria" w:hAnsi="Cambria" w:cstheme="majorHAnsi"/>
        </w:rPr>
        <w:t>dreviny, byliny a ich spoločenstvá, vyvinuté na určitej ploche prirodzeným vývojom alebo zámerným, cieľavedomým usmerňovaním zo strany obce</w:t>
      </w:r>
      <w:r w:rsidR="009417B0" w:rsidRPr="00FB66AA">
        <w:rPr>
          <w:rFonts w:ascii="Cambria" w:hAnsi="Cambria" w:cstheme="majorHAnsi"/>
        </w:rPr>
        <w:t>.</w:t>
      </w:r>
    </w:p>
    <w:p w14:paraId="38CAD8F3" w14:textId="0C7123C2" w:rsidR="001D66CE" w:rsidRDefault="001D66CE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6B7576CE" w14:textId="77777777" w:rsidR="005722DF" w:rsidRPr="001D66CE" w:rsidRDefault="005722DF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51823CD5" w14:textId="7C85FB72" w:rsidR="002A1105" w:rsidRPr="00FB66AA" w:rsidRDefault="002A1105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>DRUHÁ ČASŤ</w:t>
      </w:r>
    </w:p>
    <w:p w14:paraId="0C649FAF" w14:textId="319C9ED5" w:rsidR="002A1105" w:rsidRPr="00FB66AA" w:rsidRDefault="002A1105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O UDRŽIAVANÍ ČISTOTY </w:t>
      </w:r>
      <w:r w:rsidR="001A1138">
        <w:rPr>
          <w:rFonts w:ascii="Cambria" w:hAnsi="Cambria" w:cstheme="majorHAnsi"/>
          <w:b/>
          <w:bCs/>
        </w:rPr>
        <w:t>A OCHRANY VEREJNEJ ZELENE</w:t>
      </w:r>
    </w:p>
    <w:p w14:paraId="4B853D01" w14:textId="4B845DA8" w:rsidR="002A1105" w:rsidRPr="00FB66AA" w:rsidRDefault="002A1105" w:rsidP="009909FF">
      <w:pPr>
        <w:pStyle w:val="Obyajntext"/>
        <w:jc w:val="both"/>
        <w:rPr>
          <w:rFonts w:ascii="Cambria" w:hAnsi="Cambria" w:cstheme="majorHAnsi"/>
          <w:sz w:val="22"/>
          <w:szCs w:val="22"/>
        </w:rPr>
      </w:pPr>
    </w:p>
    <w:p w14:paraId="3009C468" w14:textId="686A77AA" w:rsidR="005025A7" w:rsidRPr="00FB66AA" w:rsidRDefault="005025A7" w:rsidP="009909FF">
      <w:pPr>
        <w:pStyle w:val="Obyajntext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FB66AA">
        <w:rPr>
          <w:rFonts w:ascii="Cambria" w:hAnsi="Cambria" w:cstheme="majorHAnsi"/>
          <w:b/>
          <w:bCs/>
          <w:sz w:val="22"/>
          <w:szCs w:val="22"/>
        </w:rPr>
        <w:t xml:space="preserve">§ </w:t>
      </w:r>
      <w:r w:rsidR="00CF5F3C" w:rsidRPr="00FB66AA">
        <w:rPr>
          <w:rFonts w:ascii="Cambria" w:hAnsi="Cambria" w:cstheme="majorHAnsi"/>
          <w:b/>
          <w:bCs/>
          <w:sz w:val="22"/>
          <w:szCs w:val="22"/>
        </w:rPr>
        <w:t>3</w:t>
      </w:r>
      <w:r w:rsidRPr="00FB66AA">
        <w:rPr>
          <w:rFonts w:ascii="Cambria" w:hAnsi="Cambria" w:cstheme="majorHAnsi"/>
          <w:b/>
          <w:bCs/>
          <w:sz w:val="22"/>
          <w:szCs w:val="22"/>
        </w:rPr>
        <w:t xml:space="preserve"> </w:t>
      </w:r>
      <w:r w:rsidR="00CF5F3C" w:rsidRPr="00FB66AA">
        <w:rPr>
          <w:rFonts w:ascii="Cambria" w:hAnsi="Cambria" w:cstheme="majorHAnsi"/>
          <w:b/>
          <w:bCs/>
          <w:sz w:val="22"/>
          <w:szCs w:val="22"/>
        </w:rPr>
        <w:t>Užívanie verejného priestranstva a d</w:t>
      </w:r>
      <w:r w:rsidRPr="00FB66AA">
        <w:rPr>
          <w:rFonts w:ascii="Cambria" w:hAnsi="Cambria" w:cstheme="majorHAnsi"/>
          <w:b/>
          <w:bCs/>
          <w:sz w:val="22"/>
          <w:szCs w:val="22"/>
        </w:rPr>
        <w:t xml:space="preserve">održiavanie čistoty </w:t>
      </w:r>
    </w:p>
    <w:p w14:paraId="60466CF3" w14:textId="08CEA19D" w:rsidR="005025A7" w:rsidRPr="00FB66AA" w:rsidRDefault="005025A7" w:rsidP="009909FF">
      <w:pPr>
        <w:pStyle w:val="Obyajntext"/>
        <w:jc w:val="both"/>
        <w:rPr>
          <w:rFonts w:ascii="Cambria" w:hAnsi="Cambria" w:cstheme="majorHAnsi"/>
          <w:sz w:val="22"/>
          <w:szCs w:val="22"/>
        </w:rPr>
      </w:pPr>
    </w:p>
    <w:p w14:paraId="3D9B2093" w14:textId="6EB53055" w:rsidR="00211630" w:rsidRPr="00FB66AA" w:rsidRDefault="005025A7" w:rsidP="009909FF">
      <w:pPr>
        <w:pStyle w:val="Obyajntext"/>
        <w:numPr>
          <w:ilvl w:val="0"/>
          <w:numId w:val="37"/>
        </w:numPr>
        <w:ind w:left="426" w:hanging="426"/>
        <w:jc w:val="both"/>
        <w:rPr>
          <w:rFonts w:ascii="Cambria" w:hAnsi="Cambria" w:cstheme="majorHAnsi"/>
          <w:sz w:val="22"/>
          <w:szCs w:val="22"/>
        </w:rPr>
      </w:pPr>
      <w:r w:rsidRPr="00FB66AA">
        <w:rPr>
          <w:rFonts w:ascii="Cambria" w:hAnsi="Cambria" w:cstheme="majorHAnsi"/>
          <w:sz w:val="22"/>
          <w:szCs w:val="22"/>
        </w:rPr>
        <w:t>Každý je povinný užívať verejné priestranstvo spôsobom a v rozsahu zodpovedajúcom jeho určeniu a v súlade s právnymi predpismi upravujúcimi ich užívanie.</w:t>
      </w:r>
      <w:r w:rsidR="00A43485" w:rsidRPr="00FB66AA">
        <w:rPr>
          <w:rFonts w:ascii="Cambria" w:hAnsi="Cambria" w:cstheme="majorHAnsi"/>
          <w:sz w:val="22"/>
          <w:szCs w:val="22"/>
        </w:rPr>
        <w:t xml:space="preserve"> </w:t>
      </w:r>
    </w:p>
    <w:p w14:paraId="380C21C5" w14:textId="77777777" w:rsidR="00F2338F" w:rsidRPr="00FB66AA" w:rsidRDefault="00F2338F" w:rsidP="009909FF">
      <w:pPr>
        <w:pStyle w:val="Obyajntext"/>
        <w:ind w:left="426"/>
        <w:jc w:val="both"/>
        <w:rPr>
          <w:rFonts w:ascii="Cambria" w:hAnsi="Cambria" w:cstheme="majorHAnsi"/>
          <w:sz w:val="22"/>
          <w:szCs w:val="22"/>
        </w:rPr>
      </w:pPr>
    </w:p>
    <w:p w14:paraId="0B021DCF" w14:textId="51FA6491" w:rsidR="00F2338F" w:rsidRPr="00FB66AA" w:rsidRDefault="00F2338F" w:rsidP="009909FF">
      <w:pPr>
        <w:pStyle w:val="Obyajntext"/>
        <w:numPr>
          <w:ilvl w:val="0"/>
          <w:numId w:val="37"/>
        </w:numPr>
        <w:ind w:left="426" w:hanging="426"/>
        <w:jc w:val="both"/>
        <w:rPr>
          <w:rFonts w:ascii="Cambria" w:hAnsi="Cambria" w:cstheme="majorHAnsi"/>
          <w:sz w:val="22"/>
          <w:szCs w:val="22"/>
        </w:rPr>
      </w:pPr>
      <w:r w:rsidRPr="00FB66AA">
        <w:rPr>
          <w:rFonts w:ascii="Cambria" w:hAnsi="Cambria" w:cstheme="majorHAnsi"/>
          <w:sz w:val="22"/>
          <w:szCs w:val="22"/>
        </w:rPr>
        <w:t>Osobitne užívať verejné priestranstvo podľa osobitného predpisu</w:t>
      </w:r>
      <w:r w:rsidRPr="00FB66AA">
        <w:rPr>
          <w:rStyle w:val="Odkaznapoznmkupodiarou"/>
          <w:rFonts w:ascii="Cambria" w:hAnsi="Cambria" w:cstheme="majorHAnsi"/>
          <w:sz w:val="22"/>
          <w:szCs w:val="22"/>
        </w:rPr>
        <w:footnoteReference w:id="3"/>
      </w:r>
      <w:r w:rsidRPr="00FB66AA">
        <w:rPr>
          <w:rFonts w:ascii="Cambria" w:hAnsi="Cambria" w:cstheme="majorHAnsi"/>
          <w:sz w:val="22"/>
          <w:szCs w:val="22"/>
        </w:rPr>
        <w:t>) je možné jedine na základe rozhodnutia obce o vyrubení dane za užívanie verejného priestranstva</w:t>
      </w:r>
      <w:r w:rsidRPr="00FB66AA">
        <w:rPr>
          <w:rStyle w:val="Odkaznapoznmkupodiarou"/>
          <w:rFonts w:ascii="Cambria" w:hAnsi="Cambria" w:cstheme="majorHAnsi"/>
          <w:sz w:val="22"/>
          <w:szCs w:val="22"/>
        </w:rPr>
        <w:footnoteReference w:id="4"/>
      </w:r>
      <w:r w:rsidR="005722DF">
        <w:rPr>
          <w:rFonts w:ascii="Cambria" w:hAnsi="Cambria" w:cstheme="majorHAnsi"/>
          <w:sz w:val="22"/>
          <w:szCs w:val="22"/>
        </w:rPr>
        <w:t>)</w:t>
      </w:r>
      <w:r w:rsidRPr="00FB66AA">
        <w:rPr>
          <w:rFonts w:ascii="Cambria" w:hAnsi="Cambria" w:cstheme="majorHAnsi"/>
          <w:sz w:val="22"/>
          <w:szCs w:val="22"/>
        </w:rPr>
        <w:t xml:space="preserve">. </w:t>
      </w:r>
    </w:p>
    <w:p w14:paraId="350EF8A4" w14:textId="77777777" w:rsidR="00A43485" w:rsidRPr="00FB66AA" w:rsidRDefault="00A43485" w:rsidP="009909FF">
      <w:pPr>
        <w:pStyle w:val="Obyajntext"/>
        <w:ind w:left="426"/>
        <w:jc w:val="both"/>
        <w:rPr>
          <w:rFonts w:ascii="Cambria" w:hAnsi="Cambria" w:cstheme="majorHAnsi"/>
          <w:sz w:val="22"/>
          <w:szCs w:val="22"/>
        </w:rPr>
      </w:pPr>
    </w:p>
    <w:p w14:paraId="07AA82C8" w14:textId="565443A4" w:rsidR="00F2338F" w:rsidRPr="00FB66AA" w:rsidRDefault="00F2338F" w:rsidP="009909FF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V záujme ochrany zdravia, bezpečnosti občanov a s cieľom zlepšiť vzhľad, čistotu a životné prostredie v obci, sa k</w:t>
      </w:r>
      <w:r w:rsidR="00A43485" w:rsidRPr="00FB66AA">
        <w:rPr>
          <w:rFonts w:ascii="Cambria" w:hAnsi="Cambria" w:cstheme="majorHAnsi"/>
        </w:rPr>
        <w:t>aždý musí zdržať akýchkoľvek činností, ktorými by mohlo dôjsť k znečisteniu alebo poškodeniu verejného priestranstva, verejnoprospešných zariadení, znečisteniu zložiek životného prostredia, t.j. pôdy, vodných tokov, podzemných vôd a</w:t>
      </w:r>
      <w:r w:rsidRPr="00FB66AA">
        <w:rPr>
          <w:rFonts w:ascii="Cambria" w:hAnsi="Cambria" w:cstheme="majorHAnsi"/>
        </w:rPr>
        <w:t> </w:t>
      </w:r>
      <w:r w:rsidR="00A43485" w:rsidRPr="00FB66AA">
        <w:rPr>
          <w:rFonts w:ascii="Cambria" w:hAnsi="Cambria" w:cstheme="majorHAnsi"/>
        </w:rPr>
        <w:t>ovzdušia</w:t>
      </w:r>
      <w:r w:rsidRPr="00FB66AA">
        <w:rPr>
          <w:rFonts w:ascii="Cambria" w:hAnsi="Cambria" w:cstheme="majorHAnsi"/>
        </w:rPr>
        <w:t xml:space="preserve">. </w:t>
      </w:r>
      <w:r w:rsidR="00FA1E69" w:rsidRPr="009650A2">
        <w:rPr>
          <w:rFonts w:ascii="Cambria" w:hAnsi="Cambria" w:cstheme="majorHAnsi"/>
          <w:b/>
        </w:rPr>
        <w:t>Predovšetkým</w:t>
      </w:r>
      <w:r w:rsidRPr="009650A2">
        <w:rPr>
          <w:rFonts w:ascii="Cambria" w:hAnsi="Cambria" w:cstheme="majorHAnsi"/>
          <w:b/>
        </w:rPr>
        <w:t xml:space="preserve"> je zakázané:</w:t>
      </w:r>
    </w:p>
    <w:p w14:paraId="7C9163FD" w14:textId="66EEEFC3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odkladať a odhadzovať odpadky (obaly z tovaru, ohorky z cigariet, žuvačky, vrecia s odpadom a pod.) na miesta, ktoré na to nie sú určené;</w:t>
      </w:r>
    </w:p>
    <w:p w14:paraId="6696F70B" w14:textId="1D38C637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rozsypávať, vysypávať zvyšky a odpadky z jedál a vylievať nápoje;</w:t>
      </w:r>
    </w:p>
    <w:p w14:paraId="48904B05" w14:textId="42BC683C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spaľovať odpad, vypaľovať trávu, spaľovať lístie;</w:t>
      </w:r>
    </w:p>
    <w:p w14:paraId="357E9151" w14:textId="77777777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spaľovanie akéhokoľvek odpadu a zakladanie ohňa v zberných nádobách na odpad;</w:t>
      </w:r>
    </w:p>
    <w:p w14:paraId="30A979B7" w14:textId="77777777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lastRenderedPageBreak/>
        <w:t>vyberať, triediť a rozhadzovať odpad z kontajnerov a odpadových nádob, ak nejde o osoby na to určené;</w:t>
      </w:r>
    </w:p>
    <w:p w14:paraId="5FD408E9" w14:textId="57E0CCCB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roznášať blato a iné nečistoty kolesami vozidiel na verejné priestranstvo;</w:t>
      </w:r>
    </w:p>
    <w:p w14:paraId="11327DC9" w14:textId="339AE4F6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umývať a čistiť motorové vozidlo mimo miest na to určených s výnimkou vysávania a čistenia interiéru vozidla, nutného čistenia skiel, reflektorov, koncových svetiel, evidenčných čísel vozidiel;</w:t>
      </w:r>
    </w:p>
    <w:p w14:paraId="527CEC7C" w14:textId="642D45F2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znečisťovať prostredie unikajúcim motorovým olejom, pohonnými látkami, splaškovými vodami alebo prepravovaným tovarom;</w:t>
      </w:r>
    </w:p>
    <w:p w14:paraId="37E135F2" w14:textId="734C20E7" w:rsidR="00FB66AA" w:rsidRDefault="00FB66AA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znečisťovať vodné toky, nádrže a melioračné kanály, poškodzovať ich zariadenia a ohrozovať či poškodzovať život živočíchov a rastlín v nich žijúcich;</w:t>
      </w:r>
    </w:p>
    <w:p w14:paraId="4A974011" w14:textId="36BBD73E" w:rsidR="00E92E6F" w:rsidRPr="00FB66AA" w:rsidRDefault="00E92E6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odcudzovať a trhať kvety, lámať konáre alebo inak poškodzovať či odstraňovať kvety, stromy a kry, ktoré sú súčasťou verejnej zelene a iným spôsobom poškodzovať zeleň</w:t>
      </w:r>
      <w:r>
        <w:rPr>
          <w:rFonts w:ascii="Cambria" w:hAnsi="Cambria" w:cstheme="majorHAnsi"/>
        </w:rPr>
        <w:t>;</w:t>
      </w:r>
    </w:p>
    <w:p w14:paraId="34C272D0" w14:textId="4CA950A1" w:rsidR="00F2338F" w:rsidRPr="00FB66AA" w:rsidRDefault="00F2338F" w:rsidP="009909FF">
      <w:pPr>
        <w:pStyle w:val="Odsekzoznamu"/>
        <w:numPr>
          <w:ilvl w:val="0"/>
          <w:numId w:val="39"/>
        </w:numPr>
        <w:spacing w:after="0" w:line="240" w:lineRule="auto"/>
        <w:ind w:hanging="294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umiestňovať plagáty, inzeráty, reklamy na iných miestach ako na to určených</w:t>
      </w:r>
      <w:r w:rsidR="00FB66AA" w:rsidRPr="00FB66AA">
        <w:rPr>
          <w:rFonts w:ascii="Cambria" w:hAnsi="Cambria" w:cstheme="majorHAnsi"/>
        </w:rPr>
        <w:t>.</w:t>
      </w:r>
    </w:p>
    <w:p w14:paraId="06C78CBB" w14:textId="6C8FEE16" w:rsidR="00837DF6" w:rsidRPr="00FB66AA" w:rsidRDefault="00837DF6" w:rsidP="009909FF">
      <w:pPr>
        <w:pStyle w:val="Obyajntext"/>
        <w:jc w:val="both"/>
        <w:rPr>
          <w:rFonts w:ascii="Cambria" w:hAnsi="Cambria" w:cstheme="majorHAnsi"/>
          <w:sz w:val="22"/>
          <w:szCs w:val="22"/>
        </w:rPr>
      </w:pPr>
    </w:p>
    <w:p w14:paraId="68ADBE25" w14:textId="2BD41266" w:rsidR="00F2338F" w:rsidRPr="00FB66AA" w:rsidRDefault="00F2338F" w:rsidP="009909F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Times New Roman"/>
        </w:rPr>
      </w:pPr>
      <w:r w:rsidRPr="00FB66AA">
        <w:rPr>
          <w:rFonts w:ascii="Cambria" w:hAnsi="Cambria" w:cs="Times New Roman"/>
        </w:rPr>
        <w:t xml:space="preserve">Prevádzkovatelia </w:t>
      </w:r>
      <w:r w:rsidR="00B71A74" w:rsidRPr="00FB66AA">
        <w:rPr>
          <w:rFonts w:ascii="Cambria" w:hAnsi="Cambria" w:cs="Times New Roman"/>
        </w:rPr>
        <w:t xml:space="preserve">predajných </w:t>
      </w:r>
      <w:r w:rsidRPr="00FB66AA">
        <w:rPr>
          <w:rFonts w:ascii="Cambria" w:hAnsi="Cambria" w:cs="Times New Roman"/>
        </w:rPr>
        <w:t xml:space="preserve">zariadení </w:t>
      </w:r>
      <w:r w:rsidR="00B71A74" w:rsidRPr="00FB66AA">
        <w:rPr>
          <w:rFonts w:ascii="Cambria" w:hAnsi="Cambria" w:cs="Times New Roman"/>
        </w:rPr>
        <w:t xml:space="preserve">a zariadení </w:t>
      </w:r>
      <w:r w:rsidRPr="00FB66AA">
        <w:rPr>
          <w:rFonts w:ascii="Cambria" w:hAnsi="Cambria" w:cs="Times New Roman"/>
        </w:rPr>
        <w:t>poskytujúcich služby umiestnených na</w:t>
      </w:r>
      <w:r w:rsidR="00B71A74" w:rsidRPr="00FB66AA">
        <w:rPr>
          <w:rFonts w:ascii="Cambria" w:hAnsi="Cambria" w:cs="Times New Roman"/>
        </w:rPr>
        <w:t xml:space="preserve"> </w:t>
      </w:r>
      <w:r w:rsidRPr="00FB66AA">
        <w:rPr>
          <w:rFonts w:ascii="Cambria" w:hAnsi="Cambria" w:cs="Times New Roman"/>
        </w:rPr>
        <w:t xml:space="preserve">verejnom priestranstve </w:t>
      </w:r>
      <w:r w:rsidR="00B71A74" w:rsidRPr="00FB66AA">
        <w:rPr>
          <w:rFonts w:ascii="Cambria" w:hAnsi="Cambria" w:cs="Times New Roman"/>
        </w:rPr>
        <w:t xml:space="preserve">(vrátane </w:t>
      </w:r>
      <w:r w:rsidR="00B71A74" w:rsidRPr="00FB66AA">
        <w:rPr>
          <w:rFonts w:ascii="Cambria" w:hAnsi="Cambria" w:cstheme="majorHAnsi"/>
        </w:rPr>
        <w:t>exteriérového posedenia funkčne súvisiaceho s prevádzkami pohostinských zariadení)</w:t>
      </w:r>
      <w:r w:rsidR="00B71A74" w:rsidRPr="00FB66AA">
        <w:rPr>
          <w:rFonts w:ascii="Cambria" w:hAnsi="Cambria" w:cs="Times New Roman"/>
        </w:rPr>
        <w:t xml:space="preserve"> (ďalej len „</w:t>
      </w:r>
      <w:r w:rsidR="00B71A74" w:rsidRPr="00FB66AA">
        <w:rPr>
          <w:rFonts w:ascii="Cambria" w:hAnsi="Cambria" w:cs="Times New Roman"/>
          <w:b/>
          <w:bCs/>
        </w:rPr>
        <w:t>predajné zariadenia</w:t>
      </w:r>
      <w:r w:rsidR="00B71A74" w:rsidRPr="00FB66AA">
        <w:rPr>
          <w:rFonts w:ascii="Cambria" w:hAnsi="Cambria" w:cs="Times New Roman"/>
        </w:rPr>
        <w:t xml:space="preserve">“) </w:t>
      </w:r>
      <w:r w:rsidRPr="00FB66AA">
        <w:rPr>
          <w:rFonts w:ascii="Cambria" w:hAnsi="Cambria" w:cs="Times New Roman"/>
        </w:rPr>
        <w:t xml:space="preserve">sú povinní </w:t>
      </w:r>
      <w:r w:rsidR="00B71A74" w:rsidRPr="00FB66AA">
        <w:rPr>
          <w:rFonts w:ascii="Cambria" w:hAnsi="Cambria" w:cs="Times New Roman"/>
        </w:rPr>
        <w:t xml:space="preserve">priebežne </w:t>
      </w:r>
      <w:r w:rsidRPr="00FB66AA">
        <w:rPr>
          <w:rFonts w:ascii="Cambria" w:hAnsi="Cambria" w:cs="Times New Roman"/>
        </w:rPr>
        <w:t xml:space="preserve">počas </w:t>
      </w:r>
      <w:r w:rsidR="00B71A74" w:rsidRPr="00FB66AA">
        <w:rPr>
          <w:rFonts w:ascii="Cambria" w:hAnsi="Cambria" w:cs="Times New Roman"/>
        </w:rPr>
        <w:t>prevádzkového času zabezpečovať</w:t>
      </w:r>
      <w:r w:rsidR="00FD7F3A" w:rsidRPr="00FB66AA">
        <w:rPr>
          <w:rFonts w:ascii="Cambria" w:hAnsi="Cambria" w:cs="Times New Roman"/>
        </w:rPr>
        <w:t xml:space="preserve"> </w:t>
      </w:r>
      <w:r w:rsidRPr="00FB66AA">
        <w:rPr>
          <w:rFonts w:ascii="Cambria" w:hAnsi="Cambria" w:cs="Times New Roman"/>
        </w:rPr>
        <w:t xml:space="preserve">čistotu a poriadok </w:t>
      </w:r>
      <w:r w:rsidR="00B71A74" w:rsidRPr="00FB66AA">
        <w:rPr>
          <w:rFonts w:ascii="Cambria" w:hAnsi="Cambria" w:cs="Times New Roman"/>
        </w:rPr>
        <w:t xml:space="preserve">na mieste predajného zariadenia, </w:t>
      </w:r>
      <w:r w:rsidRPr="00FB66AA">
        <w:rPr>
          <w:rFonts w:ascii="Cambria" w:hAnsi="Cambria" w:cs="Times New Roman"/>
        </w:rPr>
        <w:t>a to odstraňovaním odpadu, ktorý pochádza z</w:t>
      </w:r>
      <w:r w:rsidR="00B71A74" w:rsidRPr="00FB66AA">
        <w:rPr>
          <w:rFonts w:ascii="Cambria" w:hAnsi="Cambria" w:cs="Times New Roman"/>
        </w:rPr>
        <w:t> </w:t>
      </w:r>
      <w:r w:rsidRPr="00FB66AA">
        <w:rPr>
          <w:rFonts w:ascii="Cambria" w:hAnsi="Cambria" w:cs="Times New Roman"/>
        </w:rPr>
        <w:t>ich</w:t>
      </w:r>
      <w:r w:rsidR="00B71A74" w:rsidRPr="00FB66AA">
        <w:rPr>
          <w:rFonts w:ascii="Cambria" w:hAnsi="Cambria" w:cs="Times New Roman"/>
        </w:rPr>
        <w:t xml:space="preserve"> </w:t>
      </w:r>
      <w:r w:rsidRPr="00FB66AA">
        <w:rPr>
          <w:rFonts w:ascii="Cambria" w:hAnsi="Cambria" w:cs="Times New Roman"/>
        </w:rPr>
        <w:t>prevádzok a umiestnením dostatočného počtu košov na odpad s ich pravidelným</w:t>
      </w:r>
      <w:r w:rsidR="00B71A74" w:rsidRPr="00FB66AA">
        <w:rPr>
          <w:rFonts w:ascii="Cambria" w:hAnsi="Cambria" w:cs="Times New Roman"/>
        </w:rPr>
        <w:t xml:space="preserve"> </w:t>
      </w:r>
      <w:r w:rsidRPr="00FB66AA">
        <w:rPr>
          <w:rFonts w:ascii="Cambria" w:hAnsi="Cambria" w:cs="Times New Roman"/>
        </w:rPr>
        <w:t>vyprázdňovaním, avšak nie do smetných nádob</w:t>
      </w:r>
      <w:r w:rsidR="00B71A74" w:rsidRPr="00FB66AA">
        <w:rPr>
          <w:rFonts w:ascii="Cambria" w:hAnsi="Cambria" w:cs="Times New Roman"/>
        </w:rPr>
        <w:t xml:space="preserve"> zabezpečených obcou</w:t>
      </w:r>
      <w:r w:rsidRPr="00FB66AA">
        <w:rPr>
          <w:rFonts w:ascii="Cambria" w:hAnsi="Cambria" w:cs="Times New Roman"/>
        </w:rPr>
        <w:t>.</w:t>
      </w:r>
    </w:p>
    <w:p w14:paraId="3DB21078" w14:textId="77777777" w:rsidR="00FD7F3A" w:rsidRPr="00FB66AA" w:rsidRDefault="00FD7F3A" w:rsidP="009909FF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 New Roman"/>
        </w:rPr>
      </w:pPr>
    </w:p>
    <w:p w14:paraId="1D582AF6" w14:textId="14EDC4BF" w:rsidR="00D0471C" w:rsidRPr="00FB66AA" w:rsidRDefault="00B71A74" w:rsidP="009909F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="Times New Roman"/>
        </w:rPr>
        <w:t xml:space="preserve">Prevádzkovatelia predajných zariadení podľa predchádzajúceho odseku sú povinní </w:t>
      </w:r>
      <w:r w:rsidR="00A40CF3">
        <w:rPr>
          <w:rFonts w:ascii="Cambria" w:hAnsi="Cambria" w:cs="Times New Roman"/>
        </w:rPr>
        <w:t xml:space="preserve">bezodkladne </w:t>
      </w:r>
      <w:r w:rsidRPr="00FB66AA">
        <w:rPr>
          <w:rFonts w:ascii="Cambria" w:hAnsi="Cambria" w:cs="Times New Roman"/>
        </w:rPr>
        <w:t xml:space="preserve">po skončení prevádzkového času </w:t>
      </w:r>
      <w:r w:rsidR="00FD7F3A" w:rsidRPr="00FB66AA">
        <w:rPr>
          <w:rFonts w:ascii="Cambria" w:hAnsi="Cambria" w:cs="Times New Roman"/>
        </w:rPr>
        <w:t>vypratať predajné zariadenie</w:t>
      </w:r>
      <w:r w:rsidR="002A26C7" w:rsidRPr="00FB66AA">
        <w:rPr>
          <w:rFonts w:ascii="Cambria" w:hAnsi="Cambria" w:cs="Times New Roman"/>
        </w:rPr>
        <w:t xml:space="preserve">, vyčistiť verejné priestranstvo </w:t>
      </w:r>
      <w:r w:rsidR="00FD7F3A" w:rsidRPr="00FB66AA">
        <w:rPr>
          <w:rFonts w:ascii="Cambria" w:hAnsi="Cambria" w:cs="Times New Roman"/>
        </w:rPr>
        <w:t xml:space="preserve">a uviesť </w:t>
      </w:r>
      <w:r w:rsidR="002A26C7" w:rsidRPr="00FB66AA">
        <w:rPr>
          <w:rFonts w:ascii="Cambria" w:hAnsi="Cambria" w:cs="Times New Roman"/>
        </w:rPr>
        <w:t>ho</w:t>
      </w:r>
      <w:r w:rsidR="00FD7F3A" w:rsidRPr="00FB66AA">
        <w:rPr>
          <w:rFonts w:ascii="Cambria" w:hAnsi="Cambria" w:cs="Times New Roman"/>
        </w:rPr>
        <w:t xml:space="preserve"> do pôvodného stavu. </w:t>
      </w:r>
    </w:p>
    <w:p w14:paraId="5A74CE1F" w14:textId="77777777" w:rsidR="00D0471C" w:rsidRPr="00FB66AA" w:rsidRDefault="00D0471C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0B3E980F" w14:textId="77777777" w:rsidR="00D0471C" w:rsidRPr="00FB66AA" w:rsidRDefault="00D0471C" w:rsidP="009909F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Zberné nádoby na komunálny odpad smú byť umiestnené na verejnom priestranstve iba na nevyhnutne potrebný čas pred ich odvozom (vyprázdnením).</w:t>
      </w:r>
    </w:p>
    <w:p w14:paraId="7B5C2873" w14:textId="77777777" w:rsidR="00D0471C" w:rsidRPr="00FB66AA" w:rsidRDefault="00D0471C" w:rsidP="009909FF">
      <w:pPr>
        <w:pStyle w:val="Odsekzoznamu"/>
        <w:spacing w:after="0" w:line="240" w:lineRule="auto"/>
        <w:rPr>
          <w:rFonts w:ascii="Cambria" w:hAnsi="Cambria"/>
        </w:rPr>
      </w:pPr>
    </w:p>
    <w:p w14:paraId="12D058A9" w14:textId="77777777" w:rsidR="002574FE" w:rsidRPr="00FB66AA" w:rsidRDefault="00D0471C" w:rsidP="009909F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/>
        </w:rPr>
        <w:t xml:space="preserve">Vlastník, správca a užívateľ nehnuteľnosti hraničiacej s verejným priestranstvom </w:t>
      </w:r>
      <w:r w:rsidR="002574FE" w:rsidRPr="00FB66AA">
        <w:rPr>
          <w:rFonts w:ascii="Cambria" w:hAnsi="Cambria"/>
        </w:rPr>
        <w:t>je povinný:</w:t>
      </w:r>
    </w:p>
    <w:p w14:paraId="4B519719" w14:textId="77777777" w:rsidR="002574FE" w:rsidRPr="00FB66AA" w:rsidRDefault="00D0471C" w:rsidP="009909F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/>
        </w:rPr>
        <w:t>starať sa o svoj pozemok takým spôsobom, aby zabránil šíreniu inváznych druhov rastlín a dodržiavať ostatné povinnosti pri údržbe zelene</w:t>
      </w:r>
      <w:r w:rsidR="002574FE" w:rsidRPr="00FB66AA">
        <w:rPr>
          <w:rFonts w:ascii="Cambria" w:hAnsi="Cambria"/>
        </w:rPr>
        <w:t>;</w:t>
      </w:r>
    </w:p>
    <w:p w14:paraId="0F00B097" w14:textId="6397FA08" w:rsidR="002574FE" w:rsidRPr="00FB66AA" w:rsidRDefault="00D0471C" w:rsidP="009909F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/>
        </w:rPr>
        <w:t xml:space="preserve">udržiavať nehnuteľnosti v takom stave, aby nečistoty z nich pochádzajúce neznečisťovali a nepoškodzovali verejné priestranstvo, neprekážali pri jeho využívaní, neohrozovali bezpečnosť a práva iných osôb a nenarúšali vzhľad a životné prostredie </w:t>
      </w:r>
      <w:r w:rsidR="0082305C" w:rsidRPr="00FB66AA">
        <w:rPr>
          <w:rFonts w:ascii="Cambria" w:hAnsi="Cambria"/>
        </w:rPr>
        <w:t>obce</w:t>
      </w:r>
      <w:r w:rsidR="002574FE" w:rsidRPr="00FB66AA">
        <w:rPr>
          <w:rFonts w:ascii="Cambria" w:hAnsi="Cambria"/>
        </w:rPr>
        <w:t>;</w:t>
      </w:r>
    </w:p>
    <w:p w14:paraId="02EF2876" w14:textId="77777777" w:rsidR="002574FE" w:rsidRPr="00FB66AA" w:rsidRDefault="00D0471C" w:rsidP="009909F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/>
        </w:rPr>
        <w:t>udržiavať nehnuteľnosti v takom stave, aby nedošlo k premnoženiu hlodavcov, hmyzu, resp. iných nežiadúcich živočíchov a v prípade potreby vykonať jej deratizáciu, dezinfekciu a</w:t>
      </w:r>
      <w:r w:rsidR="002574FE" w:rsidRPr="00FB66AA">
        <w:rPr>
          <w:rFonts w:ascii="Cambria" w:hAnsi="Cambria"/>
        </w:rPr>
        <w:t> </w:t>
      </w:r>
      <w:r w:rsidRPr="00FB66AA">
        <w:rPr>
          <w:rFonts w:ascii="Cambria" w:hAnsi="Cambria"/>
        </w:rPr>
        <w:t>dezinsekciu</w:t>
      </w:r>
      <w:r w:rsidR="002574FE" w:rsidRPr="00FB66AA">
        <w:rPr>
          <w:rFonts w:ascii="Cambria" w:hAnsi="Cambria"/>
        </w:rPr>
        <w:t>;</w:t>
      </w:r>
    </w:p>
    <w:p w14:paraId="48192EFB" w14:textId="77777777" w:rsidR="002574FE" w:rsidRPr="00FB66AA" w:rsidRDefault="00D0471C" w:rsidP="009909F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/>
        </w:rPr>
        <w:t xml:space="preserve">udržiavať steny a priečelia nehnuteľnosti v čistote, bez nevhodných nápisov, kresieb a hesiel tak, aby svojim technickým stavom nenarúšali estetický vzhľad </w:t>
      </w:r>
      <w:r w:rsidR="002574FE" w:rsidRPr="00FB66AA">
        <w:rPr>
          <w:rFonts w:ascii="Cambria" w:hAnsi="Cambria"/>
        </w:rPr>
        <w:t>obce</w:t>
      </w:r>
      <w:r w:rsidRPr="00FB66AA">
        <w:rPr>
          <w:rFonts w:ascii="Cambria" w:hAnsi="Cambria"/>
        </w:rPr>
        <w:t xml:space="preserve"> a neohrozovali bezpečnosť občanov (napr. opadávajúca omietka, deravé odkvapové žľaby a zvody)</w:t>
      </w:r>
      <w:r w:rsidR="002574FE" w:rsidRPr="00FB66AA">
        <w:rPr>
          <w:rFonts w:ascii="Cambria" w:hAnsi="Cambria"/>
        </w:rPr>
        <w:t>;</w:t>
      </w:r>
    </w:p>
    <w:p w14:paraId="0A53A6C1" w14:textId="4133D2DF" w:rsidR="00D0471C" w:rsidRPr="00802EFE" w:rsidRDefault="00D0471C" w:rsidP="009909FF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/>
        </w:rPr>
        <w:t>odstraňovať zo striech nahromadený sneh, príp. ľadové kvaple, aby nedochádzalo k ohrozovaniu života, zdravia a majetku osôb</w:t>
      </w:r>
      <w:r w:rsidR="00802EFE">
        <w:rPr>
          <w:rFonts w:ascii="Cambria" w:hAnsi="Cambria"/>
        </w:rPr>
        <w:t>.</w:t>
      </w:r>
    </w:p>
    <w:p w14:paraId="7C2D95D1" w14:textId="77777777" w:rsidR="00802EFE" w:rsidRPr="00FB66AA" w:rsidRDefault="00802EFE" w:rsidP="009909FF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theme="majorHAnsi"/>
        </w:rPr>
      </w:pPr>
    </w:p>
    <w:p w14:paraId="305E35C0" w14:textId="77777777" w:rsidR="00924EC5" w:rsidRPr="00FB66AA" w:rsidRDefault="00924EC5" w:rsidP="009909F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HAnsi"/>
        </w:rPr>
      </w:pPr>
    </w:p>
    <w:p w14:paraId="40D5532E" w14:textId="0F8C641B" w:rsidR="00B71A74" w:rsidRPr="00FB66AA" w:rsidRDefault="0082305C" w:rsidP="009909FF">
      <w:pPr>
        <w:pStyle w:val="Obyajntext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FB66AA">
        <w:rPr>
          <w:rFonts w:ascii="Cambria" w:hAnsi="Cambria" w:cstheme="majorHAnsi"/>
          <w:b/>
          <w:bCs/>
          <w:sz w:val="22"/>
          <w:szCs w:val="22"/>
        </w:rPr>
        <w:t>§</w:t>
      </w:r>
      <w:r w:rsidR="002A26C7" w:rsidRPr="00FB66AA">
        <w:rPr>
          <w:rFonts w:ascii="Cambria" w:hAnsi="Cambria" w:cstheme="majorHAnsi"/>
          <w:b/>
          <w:bCs/>
          <w:sz w:val="22"/>
          <w:szCs w:val="22"/>
        </w:rPr>
        <w:t xml:space="preserve"> 4</w:t>
      </w:r>
      <w:r w:rsidRPr="00FB66AA">
        <w:rPr>
          <w:rFonts w:ascii="Cambria" w:hAnsi="Cambria" w:cstheme="majorHAnsi"/>
          <w:b/>
          <w:bCs/>
          <w:sz w:val="22"/>
          <w:szCs w:val="22"/>
        </w:rPr>
        <w:t xml:space="preserve"> Zodpovednosť za znečistenie</w:t>
      </w:r>
    </w:p>
    <w:p w14:paraId="3BF72833" w14:textId="13CE0F96" w:rsidR="0082305C" w:rsidRPr="00FB66AA" w:rsidRDefault="0082305C" w:rsidP="009909FF">
      <w:pPr>
        <w:pStyle w:val="Obyajntext"/>
        <w:jc w:val="both"/>
        <w:rPr>
          <w:rFonts w:ascii="Cambria" w:hAnsi="Cambria" w:cstheme="majorHAnsi"/>
          <w:sz w:val="22"/>
          <w:szCs w:val="22"/>
        </w:rPr>
      </w:pPr>
    </w:p>
    <w:p w14:paraId="6338A5E9" w14:textId="7C630CB0" w:rsidR="0082305C" w:rsidRPr="00FB66AA" w:rsidRDefault="0082305C" w:rsidP="009909FF">
      <w:pPr>
        <w:pStyle w:val="Obyajntext"/>
        <w:numPr>
          <w:ilvl w:val="0"/>
          <w:numId w:val="41"/>
        </w:numPr>
        <w:ind w:left="426" w:hanging="426"/>
        <w:jc w:val="both"/>
        <w:rPr>
          <w:rFonts w:ascii="Cambria" w:hAnsi="Cambria" w:cstheme="majorHAnsi"/>
          <w:sz w:val="22"/>
          <w:szCs w:val="22"/>
        </w:rPr>
      </w:pPr>
      <w:r w:rsidRPr="00FB66AA">
        <w:rPr>
          <w:rFonts w:ascii="Cambria" w:hAnsi="Cambria" w:cstheme="majorHAnsi"/>
          <w:sz w:val="22"/>
          <w:szCs w:val="22"/>
        </w:rPr>
        <w:t>Každý, kto konaním svojim alebo konaním zvierat vo svojom vlastníctve, správe a užívaní spôsobí znečistenie alebo poškodenie verejného priestranstva, zodpovedá za jeho bezodkladné odstránenie, resp. vykonanie nápravy na vlastné náklady. Ak nezabezpečí odstránenie, resp. vykonanie nápravy, znečistenie alebo poškodenie odstráni obec a to na náklady toho, kto znečistenie alebo poškodenie spôsobil</w:t>
      </w:r>
    </w:p>
    <w:p w14:paraId="5E4B1FF1" w14:textId="25F7872B" w:rsidR="00802EFE" w:rsidRDefault="00802EFE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24093665" w14:textId="77777777" w:rsidR="00B84BC9" w:rsidRDefault="00B84BC9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60C208E1" w14:textId="708530D4" w:rsidR="00B45F62" w:rsidRPr="00FB66AA" w:rsidRDefault="00B45F62" w:rsidP="009909FF">
      <w:pPr>
        <w:pStyle w:val="Obyajntext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FB66AA">
        <w:rPr>
          <w:rFonts w:ascii="Cambria" w:hAnsi="Cambria" w:cstheme="majorHAnsi"/>
          <w:b/>
          <w:bCs/>
          <w:sz w:val="22"/>
          <w:szCs w:val="22"/>
        </w:rPr>
        <w:lastRenderedPageBreak/>
        <w:t xml:space="preserve">§ </w:t>
      </w:r>
      <w:r w:rsidR="00CF5F3C" w:rsidRPr="00FB66AA">
        <w:rPr>
          <w:rFonts w:ascii="Cambria" w:hAnsi="Cambria" w:cstheme="majorHAnsi"/>
          <w:b/>
          <w:bCs/>
          <w:sz w:val="22"/>
          <w:szCs w:val="22"/>
        </w:rPr>
        <w:t>5</w:t>
      </w:r>
      <w:r w:rsidRPr="00FB66AA">
        <w:rPr>
          <w:rFonts w:ascii="Cambria" w:hAnsi="Cambria" w:cstheme="majorHAnsi"/>
          <w:b/>
          <w:bCs/>
          <w:sz w:val="22"/>
          <w:szCs w:val="22"/>
        </w:rPr>
        <w:t xml:space="preserve"> Ochrana verejnej zelene</w:t>
      </w:r>
    </w:p>
    <w:p w14:paraId="6972C0C3" w14:textId="59B3DC8F" w:rsidR="00B45F62" w:rsidRPr="00FB66AA" w:rsidRDefault="00B45F62" w:rsidP="009909FF">
      <w:pPr>
        <w:pStyle w:val="Obyajntext"/>
        <w:jc w:val="both"/>
        <w:rPr>
          <w:rFonts w:ascii="Cambria" w:hAnsi="Cambria" w:cstheme="majorHAnsi"/>
          <w:sz w:val="22"/>
          <w:szCs w:val="22"/>
        </w:rPr>
      </w:pPr>
    </w:p>
    <w:p w14:paraId="6E931389" w14:textId="69F0918F" w:rsidR="001D66CE" w:rsidRPr="001D66CE" w:rsidRDefault="001D66CE" w:rsidP="009909FF">
      <w:pPr>
        <w:pStyle w:val="Obyajntext"/>
        <w:numPr>
          <w:ilvl w:val="0"/>
          <w:numId w:val="33"/>
        </w:numPr>
        <w:ind w:left="426" w:hanging="426"/>
        <w:jc w:val="both"/>
        <w:rPr>
          <w:rFonts w:ascii="Cambria" w:hAnsi="Cambria" w:cstheme="majorHAnsi"/>
          <w:sz w:val="22"/>
          <w:szCs w:val="22"/>
        </w:rPr>
      </w:pPr>
      <w:r w:rsidRPr="001D66CE">
        <w:rPr>
          <w:rFonts w:ascii="Cambria" w:hAnsi="Cambria" w:cstheme="majorHAnsi"/>
          <w:sz w:val="22"/>
          <w:szCs w:val="22"/>
        </w:rPr>
        <w:t>Ochrana verejnej zelene je komplexná činnosť zameraná na udržanie všetkých jej funkcií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D66CE">
        <w:rPr>
          <w:rFonts w:ascii="Cambria" w:hAnsi="Cambria" w:cstheme="majorHAnsi"/>
          <w:sz w:val="22"/>
          <w:szCs w:val="22"/>
        </w:rPr>
        <w:t>v urbanizovanom prostredí, v zmysle rešpektovania princípu trvalej udržateľnosti. Cieľom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D66CE">
        <w:rPr>
          <w:rFonts w:ascii="Cambria" w:hAnsi="Cambria" w:cstheme="majorHAnsi"/>
          <w:sz w:val="22"/>
          <w:szCs w:val="22"/>
        </w:rPr>
        <w:t>ochrany verejnej zelene je predchádzanie vplyvom a zásahom, ktoré ohrozujú, poškodzujú</w:t>
      </w:r>
      <w:r>
        <w:rPr>
          <w:rFonts w:ascii="Cambria" w:hAnsi="Cambria" w:cstheme="majorHAnsi"/>
          <w:sz w:val="22"/>
          <w:szCs w:val="22"/>
        </w:rPr>
        <w:t xml:space="preserve"> </w:t>
      </w:r>
      <w:r w:rsidRPr="001D66CE">
        <w:rPr>
          <w:rFonts w:ascii="Cambria" w:hAnsi="Cambria" w:cstheme="majorHAnsi"/>
          <w:sz w:val="22"/>
          <w:szCs w:val="22"/>
        </w:rPr>
        <w:t>alebo ničia stav a podmienky rastu a vývoja verejnej zelene</w:t>
      </w:r>
    </w:p>
    <w:p w14:paraId="1E914048" w14:textId="77777777" w:rsidR="00900D4C" w:rsidRDefault="00900D4C" w:rsidP="009909FF">
      <w:pPr>
        <w:pStyle w:val="Obyajntext"/>
        <w:ind w:left="426"/>
        <w:jc w:val="both"/>
        <w:rPr>
          <w:rFonts w:ascii="Cambria" w:hAnsi="Cambria" w:cstheme="majorHAnsi"/>
          <w:sz w:val="22"/>
          <w:szCs w:val="22"/>
        </w:rPr>
      </w:pPr>
    </w:p>
    <w:p w14:paraId="6A5A9DB6" w14:textId="714FD452" w:rsidR="00B45F62" w:rsidRDefault="00B45F62" w:rsidP="009909FF">
      <w:pPr>
        <w:pStyle w:val="Obyajntext"/>
        <w:numPr>
          <w:ilvl w:val="0"/>
          <w:numId w:val="33"/>
        </w:numPr>
        <w:ind w:left="426" w:hanging="426"/>
        <w:jc w:val="both"/>
        <w:rPr>
          <w:rFonts w:ascii="Cambria" w:hAnsi="Cambria" w:cstheme="majorHAnsi"/>
          <w:sz w:val="22"/>
          <w:szCs w:val="22"/>
        </w:rPr>
      </w:pPr>
      <w:r w:rsidRPr="00FB66AA">
        <w:rPr>
          <w:rFonts w:ascii="Cambria" w:hAnsi="Cambria" w:cstheme="majorHAnsi"/>
          <w:sz w:val="22"/>
          <w:szCs w:val="22"/>
        </w:rPr>
        <w:t xml:space="preserve">Verejná zeleň sa môže využívať primeraným spôsobom, ktorý vyplýva z jej účelu, pre ktorý bola zriadená. </w:t>
      </w:r>
      <w:r w:rsidR="00182181">
        <w:rPr>
          <w:rFonts w:ascii="Cambria" w:hAnsi="Cambria" w:cstheme="majorHAnsi"/>
          <w:sz w:val="22"/>
          <w:szCs w:val="22"/>
        </w:rPr>
        <w:t xml:space="preserve">Každý je povinný pri užívaní verejnej zelene dbať na jej ochranu a zdržať sa činnosti, ktorá môže mať za následok ohrozenie, poškodenie alebo zničenie verejnej </w:t>
      </w:r>
      <w:r w:rsidR="00900D4C">
        <w:rPr>
          <w:rFonts w:ascii="Cambria" w:hAnsi="Cambria" w:cstheme="majorHAnsi"/>
          <w:sz w:val="22"/>
          <w:szCs w:val="22"/>
        </w:rPr>
        <w:t>zelene.</w:t>
      </w:r>
    </w:p>
    <w:p w14:paraId="57DE071A" w14:textId="77777777" w:rsidR="00900D4C" w:rsidRDefault="00900D4C" w:rsidP="009909FF">
      <w:pPr>
        <w:pStyle w:val="Obyajntext"/>
        <w:ind w:left="426"/>
        <w:jc w:val="both"/>
        <w:rPr>
          <w:rFonts w:ascii="Cambria" w:hAnsi="Cambria" w:cstheme="majorHAnsi"/>
          <w:sz w:val="22"/>
          <w:szCs w:val="22"/>
        </w:rPr>
      </w:pPr>
    </w:p>
    <w:p w14:paraId="64213E93" w14:textId="4631CCF2" w:rsidR="00B45F62" w:rsidRPr="00FB66AA" w:rsidRDefault="00B45F62" w:rsidP="009909FF">
      <w:pPr>
        <w:pStyle w:val="Obyajntext"/>
        <w:numPr>
          <w:ilvl w:val="0"/>
          <w:numId w:val="33"/>
        </w:numPr>
        <w:ind w:left="426" w:hanging="426"/>
        <w:jc w:val="both"/>
        <w:rPr>
          <w:rFonts w:ascii="Cambria" w:hAnsi="Cambria" w:cstheme="majorHAnsi"/>
          <w:sz w:val="22"/>
          <w:szCs w:val="22"/>
        </w:rPr>
      </w:pPr>
      <w:r w:rsidRPr="00FB66AA">
        <w:rPr>
          <w:rFonts w:ascii="Cambria" w:hAnsi="Cambria" w:cstheme="majorHAnsi"/>
          <w:sz w:val="22"/>
          <w:szCs w:val="22"/>
        </w:rPr>
        <w:t xml:space="preserve">V záujme ochrany verejnej zelene sa zakazuje odcudzovať a trhať kvety, lámať konáre alebo inak poškodzovať či odstraňovať kvety, stromy a kry, ktoré sú súčasťou verejnej zelene a iným spôsobom poškodzovať </w:t>
      </w:r>
      <w:r w:rsidR="001B719F">
        <w:rPr>
          <w:rFonts w:ascii="Cambria" w:hAnsi="Cambria" w:cstheme="majorHAnsi"/>
          <w:sz w:val="22"/>
          <w:szCs w:val="22"/>
        </w:rPr>
        <w:t xml:space="preserve">verejnú </w:t>
      </w:r>
      <w:r w:rsidRPr="00FB66AA">
        <w:rPr>
          <w:rFonts w:ascii="Cambria" w:hAnsi="Cambria" w:cstheme="majorHAnsi"/>
          <w:sz w:val="22"/>
          <w:szCs w:val="22"/>
        </w:rPr>
        <w:t>zeleň.</w:t>
      </w:r>
    </w:p>
    <w:p w14:paraId="6F598E45" w14:textId="270B059A" w:rsidR="00B45F62" w:rsidRPr="00FB66AA" w:rsidRDefault="00B45F62" w:rsidP="009909FF">
      <w:pPr>
        <w:pStyle w:val="Odsekzoznamu"/>
        <w:spacing w:after="0" w:line="240" w:lineRule="auto"/>
        <w:ind w:left="709"/>
        <w:jc w:val="both"/>
        <w:rPr>
          <w:rFonts w:ascii="Cambria" w:hAnsi="Cambria" w:cstheme="majorHAnsi"/>
        </w:rPr>
      </w:pPr>
    </w:p>
    <w:p w14:paraId="771C483B" w14:textId="0E064CDC" w:rsidR="001C2DBD" w:rsidRPr="00FB66AA" w:rsidRDefault="001C2DBD" w:rsidP="009909FF">
      <w:pPr>
        <w:spacing w:after="0" w:line="240" w:lineRule="auto"/>
        <w:rPr>
          <w:rFonts w:ascii="Cambria" w:hAnsi="Cambria" w:cstheme="majorHAnsi"/>
        </w:rPr>
      </w:pPr>
    </w:p>
    <w:p w14:paraId="22BF46E0" w14:textId="5DD4E035" w:rsidR="00725405" w:rsidRPr="00FB66AA" w:rsidRDefault="00802EFE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TRETIA</w:t>
      </w:r>
      <w:r w:rsidR="00725405" w:rsidRPr="00FB66AA">
        <w:rPr>
          <w:rFonts w:ascii="Cambria" w:hAnsi="Cambria" w:cstheme="majorHAnsi"/>
          <w:b/>
          <w:bCs/>
        </w:rPr>
        <w:t xml:space="preserve"> ČASŤ</w:t>
      </w:r>
    </w:p>
    <w:p w14:paraId="449326C4" w14:textId="548C72F8" w:rsidR="00725405" w:rsidRPr="00FB66AA" w:rsidRDefault="005565E7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>ZABEZPEČENIE VEREJNÉHO PORIADKU</w:t>
      </w:r>
    </w:p>
    <w:p w14:paraId="26127BBD" w14:textId="2E21D009" w:rsidR="00314BFF" w:rsidRPr="00FB66AA" w:rsidRDefault="00314BFF" w:rsidP="009909FF">
      <w:pPr>
        <w:pStyle w:val="Odsekzoznamu"/>
        <w:spacing w:after="0" w:line="240" w:lineRule="auto"/>
        <w:rPr>
          <w:rFonts w:ascii="Cambria" w:hAnsi="Cambria" w:cstheme="majorHAnsi"/>
        </w:rPr>
      </w:pPr>
    </w:p>
    <w:p w14:paraId="412FC7DB" w14:textId="592D07FE" w:rsidR="005565E7" w:rsidRPr="00FB66AA" w:rsidRDefault="005565E7" w:rsidP="009909FF">
      <w:pPr>
        <w:spacing w:after="0" w:line="240" w:lineRule="auto"/>
        <w:rPr>
          <w:rFonts w:ascii="Cambria" w:hAnsi="Cambria" w:cstheme="majorHAnsi"/>
        </w:rPr>
      </w:pPr>
      <w:r w:rsidRPr="00FB66AA">
        <w:rPr>
          <w:rFonts w:ascii="Cambria" w:hAnsi="Cambria" w:cstheme="majorHAnsi"/>
          <w:b/>
          <w:bCs/>
        </w:rPr>
        <w:t xml:space="preserve">§ </w:t>
      </w:r>
      <w:r w:rsidR="001B719F">
        <w:rPr>
          <w:rFonts w:ascii="Cambria" w:hAnsi="Cambria" w:cstheme="majorHAnsi"/>
          <w:b/>
          <w:bCs/>
        </w:rPr>
        <w:t>6</w:t>
      </w:r>
      <w:r w:rsidRPr="00FB66AA">
        <w:rPr>
          <w:rFonts w:ascii="Cambria" w:hAnsi="Cambria" w:cstheme="majorHAnsi"/>
          <w:b/>
          <w:bCs/>
        </w:rPr>
        <w:t xml:space="preserve"> Zákaz vstupu so psom</w:t>
      </w:r>
    </w:p>
    <w:p w14:paraId="0FFBC545" w14:textId="4211D546" w:rsidR="005565E7" w:rsidRPr="00FB66AA" w:rsidRDefault="005565E7" w:rsidP="009909FF">
      <w:pPr>
        <w:spacing w:after="0" w:line="240" w:lineRule="auto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 </w:t>
      </w:r>
    </w:p>
    <w:p w14:paraId="2D08354F" w14:textId="58F6C351" w:rsidR="005565E7" w:rsidRPr="00FB66AA" w:rsidRDefault="005565E7" w:rsidP="009909FF">
      <w:pPr>
        <w:pStyle w:val="Odsekzoznamu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Zakazuje sa vstup so psom, okrem vodiaceho psa a služobného psa na verejné priestranstvá, ktoré sú označené piktogramom, pozostávajúcim z preškrtnutej siluety psa, najmä na: </w:t>
      </w:r>
    </w:p>
    <w:p w14:paraId="2DE2A508" w14:textId="54B653D4" w:rsidR="005565E7" w:rsidRPr="00FB66AA" w:rsidRDefault="005565E7" w:rsidP="009909FF">
      <w:pPr>
        <w:pStyle w:val="Odsekzoznamu"/>
        <w:numPr>
          <w:ilvl w:val="1"/>
          <w:numId w:val="29"/>
        </w:numPr>
        <w:spacing w:after="0" w:line="240" w:lineRule="auto"/>
        <w:ind w:left="709" w:hanging="283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detské ihriská</w:t>
      </w:r>
      <w:r w:rsidR="00FD6BF2" w:rsidRPr="00FB66AA">
        <w:rPr>
          <w:rFonts w:ascii="Cambria" w:hAnsi="Cambria" w:cstheme="majorHAnsi"/>
        </w:rPr>
        <w:t>;</w:t>
      </w:r>
    </w:p>
    <w:p w14:paraId="2968ED49" w14:textId="27E0163B" w:rsidR="005565E7" w:rsidRPr="00FB66AA" w:rsidRDefault="005565E7" w:rsidP="009909FF">
      <w:pPr>
        <w:pStyle w:val="Odsekzoznamu"/>
        <w:numPr>
          <w:ilvl w:val="1"/>
          <w:numId w:val="29"/>
        </w:numPr>
        <w:spacing w:after="0" w:line="240" w:lineRule="auto"/>
        <w:ind w:left="709" w:hanging="283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detské pieskoviská</w:t>
      </w:r>
      <w:r w:rsidR="00FD6BF2" w:rsidRPr="00FB66AA">
        <w:rPr>
          <w:rFonts w:ascii="Cambria" w:hAnsi="Cambria" w:cstheme="majorHAnsi"/>
        </w:rPr>
        <w:t>;</w:t>
      </w:r>
      <w:r w:rsidRPr="00FB66AA">
        <w:rPr>
          <w:rFonts w:ascii="Cambria" w:hAnsi="Cambria" w:cstheme="majorHAnsi"/>
        </w:rPr>
        <w:t xml:space="preserve"> </w:t>
      </w:r>
    </w:p>
    <w:p w14:paraId="0F37CCF7" w14:textId="2E9AF4E1" w:rsidR="005565E7" w:rsidRPr="00FB66AA" w:rsidRDefault="005565E7" w:rsidP="009909FF">
      <w:pPr>
        <w:pStyle w:val="Odsekzoznamu"/>
        <w:numPr>
          <w:ilvl w:val="1"/>
          <w:numId w:val="29"/>
        </w:numPr>
        <w:spacing w:after="0" w:line="240" w:lineRule="auto"/>
        <w:ind w:left="709" w:hanging="283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športoviská</w:t>
      </w:r>
      <w:r w:rsidR="00FD6BF2" w:rsidRPr="00FB66AA">
        <w:rPr>
          <w:rFonts w:ascii="Cambria" w:hAnsi="Cambria" w:cstheme="majorHAnsi"/>
        </w:rPr>
        <w:t>;</w:t>
      </w:r>
    </w:p>
    <w:p w14:paraId="7D047084" w14:textId="63EEBCB5" w:rsidR="00CA5D33" w:rsidRPr="00FB66AA" w:rsidRDefault="005565E7" w:rsidP="009909FF">
      <w:pPr>
        <w:pStyle w:val="Odsekzoznamu"/>
        <w:numPr>
          <w:ilvl w:val="1"/>
          <w:numId w:val="29"/>
        </w:numPr>
        <w:spacing w:after="0" w:line="240" w:lineRule="auto"/>
        <w:ind w:left="709" w:hanging="283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školy a školské zariadenia</w:t>
      </w:r>
      <w:r w:rsidR="00FD6BF2" w:rsidRPr="00FB66AA">
        <w:rPr>
          <w:rFonts w:ascii="Cambria" w:hAnsi="Cambria" w:cstheme="majorHAnsi"/>
        </w:rPr>
        <w:t xml:space="preserve"> a predškolské zariadenia;</w:t>
      </w:r>
    </w:p>
    <w:p w14:paraId="79D7CB60" w14:textId="6EA91D34" w:rsidR="00CA5D33" w:rsidRPr="00FB66AA" w:rsidRDefault="00CA5D33" w:rsidP="009909FF">
      <w:pPr>
        <w:pStyle w:val="Odsekzoznamu"/>
        <w:numPr>
          <w:ilvl w:val="1"/>
          <w:numId w:val="29"/>
        </w:numPr>
        <w:spacing w:after="0" w:line="240" w:lineRule="auto"/>
        <w:ind w:left="709" w:hanging="283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cintoríny</w:t>
      </w:r>
      <w:r w:rsidR="00FD6BF2" w:rsidRPr="00FB66AA">
        <w:rPr>
          <w:rFonts w:ascii="Cambria" w:hAnsi="Cambria" w:cstheme="majorHAnsi"/>
        </w:rPr>
        <w:t>;</w:t>
      </w:r>
    </w:p>
    <w:p w14:paraId="62175394" w14:textId="0874B603" w:rsidR="00CA5D33" w:rsidRPr="00FB66AA" w:rsidRDefault="00CA5D33" w:rsidP="009909FF">
      <w:pPr>
        <w:pStyle w:val="Odsekzoznamu"/>
        <w:numPr>
          <w:ilvl w:val="1"/>
          <w:numId w:val="29"/>
        </w:numPr>
        <w:spacing w:after="0" w:line="240" w:lineRule="auto"/>
        <w:ind w:left="709" w:hanging="283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pamätníky </w:t>
      </w:r>
      <w:r w:rsidR="00FD6BF2" w:rsidRPr="00FB66AA">
        <w:rPr>
          <w:rFonts w:ascii="Cambria" w:hAnsi="Cambria" w:cstheme="majorHAnsi"/>
        </w:rPr>
        <w:t>a iné verejne prístupných miestach požívajúcich pietu alebo všeobecnú úctu.</w:t>
      </w:r>
    </w:p>
    <w:p w14:paraId="11719536" w14:textId="6CE08C10" w:rsidR="00E523D8" w:rsidRPr="00FB66AA" w:rsidRDefault="00E523D8" w:rsidP="009909FF">
      <w:pPr>
        <w:spacing w:after="0" w:line="240" w:lineRule="auto"/>
        <w:rPr>
          <w:rFonts w:ascii="Cambria" w:hAnsi="Cambria" w:cstheme="majorHAnsi"/>
        </w:rPr>
      </w:pPr>
    </w:p>
    <w:p w14:paraId="7D6A38DF" w14:textId="6F14B4FA" w:rsidR="00CA5D33" w:rsidRPr="00FB66AA" w:rsidRDefault="00CA5D33" w:rsidP="009909FF">
      <w:pPr>
        <w:spacing w:after="0" w:line="240" w:lineRule="auto"/>
        <w:rPr>
          <w:rFonts w:ascii="Cambria" w:hAnsi="Cambria" w:cstheme="majorHAnsi"/>
        </w:rPr>
      </w:pPr>
    </w:p>
    <w:p w14:paraId="086FBF4E" w14:textId="77EBB9FC" w:rsidR="00CA5D33" w:rsidRPr="00FB66AA" w:rsidRDefault="00460EFD" w:rsidP="009909FF">
      <w:pPr>
        <w:spacing w:after="0" w:line="240" w:lineRule="auto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</w:t>
      </w:r>
      <w:r w:rsidR="00796D57">
        <w:rPr>
          <w:rFonts w:ascii="Cambria" w:hAnsi="Cambria" w:cstheme="majorHAnsi"/>
          <w:b/>
          <w:bCs/>
        </w:rPr>
        <w:t>7</w:t>
      </w:r>
      <w:r w:rsidRPr="00FB66AA">
        <w:rPr>
          <w:rFonts w:ascii="Cambria" w:hAnsi="Cambria" w:cstheme="majorHAnsi"/>
          <w:b/>
          <w:bCs/>
        </w:rPr>
        <w:t xml:space="preserve"> Dodržiavanie podmienok nočného pokoja</w:t>
      </w:r>
    </w:p>
    <w:p w14:paraId="59564A03" w14:textId="77777777" w:rsidR="0018109D" w:rsidRPr="00FB66AA" w:rsidRDefault="0018109D" w:rsidP="009909FF">
      <w:pPr>
        <w:spacing w:after="0" w:line="240" w:lineRule="auto"/>
        <w:rPr>
          <w:rFonts w:ascii="Cambria" w:hAnsi="Cambria" w:cstheme="majorHAnsi"/>
          <w:b/>
          <w:bCs/>
        </w:rPr>
      </w:pPr>
    </w:p>
    <w:p w14:paraId="55A12614" w14:textId="0E1E9B47" w:rsidR="0018109D" w:rsidRPr="00FB66AA" w:rsidRDefault="00460EFD" w:rsidP="009909FF">
      <w:pPr>
        <w:pStyle w:val="Odsekzoznamu"/>
        <w:numPr>
          <w:ilvl w:val="0"/>
          <w:numId w:val="31"/>
        </w:numPr>
        <w:spacing w:after="0" w:line="240" w:lineRule="auto"/>
        <w:ind w:left="426" w:hanging="426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Nočným pokojom je čas od 22.00 hod. do 6.00 hod. nasledujúceho dňa. </w:t>
      </w:r>
    </w:p>
    <w:p w14:paraId="47379E8D" w14:textId="77777777" w:rsidR="00D50446" w:rsidRPr="00FB66AA" w:rsidRDefault="00D50446" w:rsidP="009909FF">
      <w:pPr>
        <w:pStyle w:val="Odsekzoznamu"/>
        <w:spacing w:after="0" w:line="240" w:lineRule="auto"/>
        <w:ind w:left="426"/>
        <w:rPr>
          <w:rFonts w:ascii="Cambria" w:hAnsi="Cambria" w:cstheme="majorHAnsi"/>
        </w:rPr>
      </w:pPr>
    </w:p>
    <w:p w14:paraId="21B51BDE" w14:textId="14DB923B" w:rsidR="0018109D" w:rsidRPr="00FB66AA" w:rsidRDefault="00460EFD" w:rsidP="009909FF">
      <w:pPr>
        <w:pStyle w:val="Odsekzoznamu"/>
        <w:numPr>
          <w:ilvl w:val="0"/>
          <w:numId w:val="31"/>
        </w:numPr>
        <w:spacing w:after="0" w:line="240" w:lineRule="auto"/>
        <w:ind w:left="426" w:hanging="426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Zakazuje sa rušiť nočný pokoj</w:t>
      </w:r>
      <w:r w:rsidR="0018109D" w:rsidRPr="00FB66AA">
        <w:rPr>
          <w:rFonts w:ascii="Cambria" w:hAnsi="Cambria" w:cstheme="majorHAnsi"/>
        </w:rPr>
        <w:t xml:space="preserve">. </w:t>
      </w:r>
    </w:p>
    <w:p w14:paraId="468597D5" w14:textId="77777777" w:rsidR="00D50446" w:rsidRPr="00FB66AA" w:rsidRDefault="00D50446" w:rsidP="009909FF">
      <w:pPr>
        <w:pStyle w:val="Odsekzoznamu"/>
        <w:spacing w:after="0" w:line="240" w:lineRule="auto"/>
        <w:ind w:left="426"/>
        <w:rPr>
          <w:rFonts w:ascii="Cambria" w:hAnsi="Cambria" w:cstheme="majorHAnsi"/>
          <w:b/>
          <w:bCs/>
        </w:rPr>
      </w:pPr>
    </w:p>
    <w:p w14:paraId="32AD76FF" w14:textId="77777777" w:rsidR="0018109D" w:rsidRPr="00FB66AA" w:rsidRDefault="0018109D" w:rsidP="009909FF">
      <w:pPr>
        <w:spacing w:after="0" w:line="240" w:lineRule="auto"/>
        <w:rPr>
          <w:rFonts w:ascii="Cambria" w:hAnsi="Cambria" w:cstheme="majorHAnsi"/>
          <w:b/>
          <w:bCs/>
        </w:rPr>
      </w:pPr>
    </w:p>
    <w:p w14:paraId="39994F65" w14:textId="44775A62" w:rsidR="007C0BED" w:rsidRPr="00FB66AA" w:rsidRDefault="00176ADB" w:rsidP="009909FF">
      <w:pPr>
        <w:spacing w:after="0" w:line="240" w:lineRule="auto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</w:t>
      </w:r>
      <w:r w:rsidR="00796D57">
        <w:rPr>
          <w:rFonts w:ascii="Cambria" w:hAnsi="Cambria" w:cstheme="majorHAnsi"/>
          <w:b/>
          <w:bCs/>
        </w:rPr>
        <w:t>8</w:t>
      </w:r>
      <w:r w:rsidRPr="00FB66AA">
        <w:rPr>
          <w:rFonts w:ascii="Cambria" w:hAnsi="Cambria" w:cstheme="majorHAnsi"/>
          <w:b/>
          <w:bCs/>
        </w:rPr>
        <w:t xml:space="preserve"> </w:t>
      </w:r>
      <w:r w:rsidR="00076BE8" w:rsidRPr="00FB66AA">
        <w:rPr>
          <w:rFonts w:ascii="Cambria" w:hAnsi="Cambria" w:cstheme="majorHAnsi"/>
          <w:b/>
          <w:bCs/>
        </w:rPr>
        <w:t>Z</w:t>
      </w:r>
      <w:r w:rsidR="00B75207" w:rsidRPr="00FB66AA">
        <w:rPr>
          <w:rFonts w:ascii="Cambria" w:hAnsi="Cambria" w:cstheme="majorHAnsi"/>
          <w:b/>
          <w:bCs/>
        </w:rPr>
        <w:t>ákaz požívania alkoholických nápojov</w:t>
      </w:r>
    </w:p>
    <w:p w14:paraId="391105B5" w14:textId="5D14B696" w:rsidR="007C0BED" w:rsidRPr="00FB66AA" w:rsidRDefault="007C0BED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3F0F063A" w14:textId="77777777" w:rsidR="00BD661A" w:rsidRPr="00FB66AA" w:rsidRDefault="00B75207" w:rsidP="009909F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Z dôvodu ochrany verejného poriadku sa zakazuje požívať alkoholické nápoje</w:t>
      </w:r>
      <w:r w:rsidR="00BD661A" w:rsidRPr="00FB66AA">
        <w:rPr>
          <w:rFonts w:ascii="Cambria" w:hAnsi="Cambria" w:cstheme="majorHAnsi"/>
        </w:rPr>
        <w:t>:</w:t>
      </w:r>
    </w:p>
    <w:p w14:paraId="68AF4EBC" w14:textId="1564AAE7" w:rsidR="004E15B0" w:rsidRPr="00FB66AA" w:rsidRDefault="00FE7574" w:rsidP="009909F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n</w:t>
      </w:r>
      <w:r w:rsidR="004E15B0" w:rsidRPr="00FB66AA">
        <w:rPr>
          <w:rFonts w:ascii="Cambria" w:hAnsi="Cambria" w:cstheme="majorHAnsi"/>
        </w:rPr>
        <w:t xml:space="preserve">a autobusových zastávkach </w:t>
      </w:r>
      <w:r w:rsidR="007B242F" w:rsidRPr="00FB66AA">
        <w:rPr>
          <w:rFonts w:ascii="Cambria" w:hAnsi="Cambria" w:cstheme="majorHAnsi"/>
        </w:rPr>
        <w:t>a v okruhu</w:t>
      </w:r>
      <w:r w:rsidR="004E15B0" w:rsidRPr="00FB66AA">
        <w:rPr>
          <w:rFonts w:ascii="Cambria" w:hAnsi="Cambria" w:cstheme="majorHAnsi"/>
        </w:rPr>
        <w:t xml:space="preserve"> desať metrov od vymedzenej plochy nástupíšť alebo autobusovej zastávky;</w:t>
      </w:r>
    </w:p>
    <w:p w14:paraId="02CC6550" w14:textId="0AD72333" w:rsidR="004E15B0" w:rsidRPr="00FB66AA" w:rsidRDefault="00FE7574" w:rsidP="009909F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v</w:t>
      </w:r>
      <w:r w:rsidR="004E15B0" w:rsidRPr="00FB66AA">
        <w:rPr>
          <w:rFonts w:ascii="Cambria" w:hAnsi="Cambria" w:cstheme="majorHAnsi"/>
        </w:rPr>
        <w:t> areáloch kostolov, cintorínoch a iných verejne prístupných miestach požívajúcich pietu alebo všeobecnú úctu;</w:t>
      </w:r>
    </w:p>
    <w:p w14:paraId="11BB3F42" w14:textId="5DF95C8B" w:rsidR="004E15B0" w:rsidRPr="00FB66AA" w:rsidRDefault="00FE7574" w:rsidP="009909F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v</w:t>
      </w:r>
      <w:r w:rsidR="004E15B0" w:rsidRPr="00FB66AA">
        <w:rPr>
          <w:rFonts w:ascii="Cambria" w:hAnsi="Cambria" w:cstheme="majorHAnsi"/>
        </w:rPr>
        <w:t xml:space="preserve"> areáli škôl, </w:t>
      </w:r>
      <w:r w:rsidR="00FD6BF2" w:rsidRPr="00FB66AA">
        <w:rPr>
          <w:rFonts w:ascii="Cambria" w:hAnsi="Cambria" w:cstheme="majorHAnsi"/>
        </w:rPr>
        <w:t xml:space="preserve">školských zriadení, </w:t>
      </w:r>
      <w:r w:rsidR="004E15B0" w:rsidRPr="00FB66AA">
        <w:rPr>
          <w:rFonts w:ascii="Cambria" w:hAnsi="Cambria" w:cstheme="majorHAnsi"/>
        </w:rPr>
        <w:t>predškolských zariadení a detských ihrísk</w:t>
      </w:r>
      <w:r w:rsidR="003B11BB" w:rsidRPr="00FB66AA">
        <w:rPr>
          <w:rFonts w:ascii="Cambria" w:hAnsi="Cambria" w:cstheme="majorHAnsi"/>
        </w:rPr>
        <w:t xml:space="preserve"> </w:t>
      </w:r>
      <w:r w:rsidR="007B242F" w:rsidRPr="00FB66AA">
        <w:rPr>
          <w:rFonts w:ascii="Cambria" w:hAnsi="Cambria" w:cstheme="majorHAnsi"/>
        </w:rPr>
        <w:t>a v okruhu</w:t>
      </w:r>
      <w:r w:rsidR="003B11BB" w:rsidRPr="00FB66AA">
        <w:rPr>
          <w:rFonts w:ascii="Cambria" w:hAnsi="Cambria" w:cstheme="majorHAnsi"/>
        </w:rPr>
        <w:t xml:space="preserve"> päťdesiat metrov od areálu školy, predškolského zariadenia a detských ihrísk</w:t>
      </w:r>
      <w:r w:rsidR="004E15B0" w:rsidRPr="00FB66AA">
        <w:rPr>
          <w:rFonts w:ascii="Cambria" w:hAnsi="Cambria" w:cstheme="majorHAnsi"/>
        </w:rPr>
        <w:t>;</w:t>
      </w:r>
    </w:p>
    <w:p w14:paraId="5E311066" w14:textId="5933F1D4" w:rsidR="00495AF1" w:rsidRPr="00FB66AA" w:rsidRDefault="00B75207" w:rsidP="009909FF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na</w:t>
      </w:r>
      <w:r w:rsidR="00BD661A" w:rsidRPr="00FB66AA">
        <w:rPr>
          <w:rFonts w:ascii="Cambria" w:hAnsi="Cambria" w:cstheme="majorHAnsi"/>
        </w:rPr>
        <w:t xml:space="preserve"> </w:t>
      </w:r>
      <w:r w:rsidR="004E15B0" w:rsidRPr="00FB66AA">
        <w:rPr>
          <w:rFonts w:ascii="Cambria" w:hAnsi="Cambria" w:cstheme="majorHAnsi"/>
        </w:rPr>
        <w:t>inom verejnom priestranstve neuveden</w:t>
      </w:r>
      <w:r w:rsidR="00902F70" w:rsidRPr="00FB66AA">
        <w:rPr>
          <w:rFonts w:ascii="Cambria" w:hAnsi="Cambria" w:cstheme="majorHAnsi"/>
        </w:rPr>
        <w:t xml:space="preserve">om v písm. a) až </w:t>
      </w:r>
      <w:r w:rsidR="00FE7574" w:rsidRPr="00FB66AA">
        <w:rPr>
          <w:rFonts w:ascii="Cambria" w:hAnsi="Cambria" w:cstheme="majorHAnsi"/>
        </w:rPr>
        <w:t>c</w:t>
      </w:r>
      <w:r w:rsidR="00902F70" w:rsidRPr="00FB66AA">
        <w:rPr>
          <w:rFonts w:ascii="Cambria" w:hAnsi="Cambria" w:cstheme="majorHAnsi"/>
        </w:rPr>
        <w:t>)</w:t>
      </w:r>
      <w:r w:rsidRPr="00FB66AA">
        <w:rPr>
          <w:rFonts w:ascii="Cambria" w:hAnsi="Cambria" w:cstheme="majorHAnsi"/>
        </w:rPr>
        <w:t xml:space="preserve"> v čase od 22.00 hod. do 06.00 hod.</w:t>
      </w:r>
      <w:r w:rsidR="00DA372C" w:rsidRPr="00FB66AA">
        <w:rPr>
          <w:rFonts w:ascii="Cambria" w:hAnsi="Cambria" w:cstheme="majorHAnsi"/>
        </w:rPr>
        <w:t>.</w:t>
      </w:r>
    </w:p>
    <w:p w14:paraId="7959A3F0" w14:textId="1DF1D2E5" w:rsidR="00ED4773" w:rsidRPr="00FB66AA" w:rsidRDefault="00ED4773" w:rsidP="009909FF">
      <w:pPr>
        <w:pStyle w:val="Odsekzoznamu"/>
        <w:spacing w:after="0" w:line="240" w:lineRule="auto"/>
        <w:ind w:left="426"/>
        <w:jc w:val="both"/>
        <w:rPr>
          <w:rFonts w:ascii="Cambria" w:hAnsi="Cambria" w:cstheme="majorHAnsi"/>
          <w:b/>
          <w:bCs/>
        </w:rPr>
      </w:pPr>
    </w:p>
    <w:p w14:paraId="2E55D677" w14:textId="41433D24" w:rsidR="00FF1865" w:rsidRPr="00FB66AA" w:rsidRDefault="00FF1865" w:rsidP="009909FF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Zákaz požívať alkoholické nápoje na verejnom priestranstve </w:t>
      </w:r>
      <w:r w:rsidR="00FC7905" w:rsidRPr="00FB66AA">
        <w:rPr>
          <w:rFonts w:ascii="Cambria" w:hAnsi="Cambria" w:cstheme="majorHAnsi"/>
        </w:rPr>
        <w:t>podľa odseku 1 písm. d) neplatí</w:t>
      </w:r>
      <w:r w:rsidRPr="00FB66AA">
        <w:rPr>
          <w:rFonts w:ascii="Cambria" w:hAnsi="Cambria" w:cstheme="majorHAnsi"/>
        </w:rPr>
        <w:t>:</w:t>
      </w:r>
    </w:p>
    <w:p w14:paraId="4B8D5855" w14:textId="55D6B1A4" w:rsidR="00FC7905" w:rsidRPr="00FB66AA" w:rsidRDefault="00FC7905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dňa 31. 12. kalendárneho roka v čase od 22.00 hod. do 24.00 hod.;</w:t>
      </w:r>
    </w:p>
    <w:p w14:paraId="7F65C5CF" w14:textId="77777777" w:rsidR="00FC7905" w:rsidRPr="00FB66AA" w:rsidRDefault="00FC7905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dňa 01.01. kalendárneho roka v čase od 00.00 hod. do 06.00 hod;</w:t>
      </w:r>
    </w:p>
    <w:p w14:paraId="1A22802F" w14:textId="06C58518" w:rsidR="00187DB7" w:rsidRPr="00FB66AA" w:rsidRDefault="00187DB7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lastRenderedPageBreak/>
        <w:t>na verejných kultúrnych, spoločenských, telovýchovných, športových a turistických podujatiach, na ktorých organizácii sa obec podieľa alebo ich organizuje;</w:t>
      </w:r>
    </w:p>
    <w:p w14:paraId="032F77CE" w14:textId="77777777" w:rsidR="000E7122" w:rsidRPr="00FB66AA" w:rsidRDefault="00187DB7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na podujatiach, pri ktorých je to dovolené priamo zákonom</w:t>
      </w:r>
      <w:r w:rsidRPr="00FB66AA">
        <w:rPr>
          <w:rStyle w:val="Odkaznapoznmkupodiarou"/>
          <w:rFonts w:ascii="Cambria" w:hAnsi="Cambria" w:cstheme="majorHAnsi"/>
        </w:rPr>
        <w:footnoteReference w:id="5"/>
      </w:r>
      <w:r w:rsidR="000E7122" w:rsidRPr="00FB66AA">
        <w:rPr>
          <w:rFonts w:ascii="Cambria" w:hAnsi="Cambria" w:cstheme="majorHAnsi"/>
        </w:rPr>
        <w:t>)</w:t>
      </w:r>
      <w:r w:rsidRPr="00FB66AA">
        <w:rPr>
          <w:rFonts w:ascii="Cambria" w:hAnsi="Cambria" w:cstheme="majorHAnsi"/>
        </w:rPr>
        <w:t xml:space="preserve"> a to v rozsahu tohto zákonného povolenia;</w:t>
      </w:r>
    </w:p>
    <w:p w14:paraId="26E1DF0D" w14:textId="77777777" w:rsidR="000E7122" w:rsidRPr="00FB66AA" w:rsidRDefault="00F97869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na verejne prístupných miestach, kde sú umiestnené sezónne exteriérové posedenia funkčne súvisiace s prevádzkami pohostinských zariadení;</w:t>
      </w:r>
    </w:p>
    <w:p w14:paraId="5AC1AE3F" w14:textId="2DE88079" w:rsidR="000E7122" w:rsidRPr="00FB66AA" w:rsidRDefault="00FF1865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na trhových miestach počas ich prevádzkového času</w:t>
      </w:r>
      <w:r w:rsidR="00DD34E1" w:rsidRPr="00FB66AA">
        <w:rPr>
          <w:rFonts w:ascii="Cambria" w:hAnsi="Cambria" w:cstheme="majorHAnsi"/>
        </w:rPr>
        <w:t>;</w:t>
      </w:r>
    </w:p>
    <w:p w14:paraId="4B95616C" w14:textId="4245098D" w:rsidR="00E63D25" w:rsidRPr="00FB66AA" w:rsidRDefault="00E63D25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pre svadobčanov a osôb zúčastnených na svadobnom obrade alebo svadobnej hostine v priestoroch alebo pri stavbe, kde sa svadobný obrad alebo svadobná hostina konala;</w:t>
      </w:r>
    </w:p>
    <w:p w14:paraId="0562862E" w14:textId="5CDB34B4" w:rsidR="00DD34E1" w:rsidRPr="00FB66AA" w:rsidRDefault="00DD34E1" w:rsidP="009909FF">
      <w:pPr>
        <w:pStyle w:val="Odsekzoznamu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v okruhu </w:t>
      </w:r>
      <w:r w:rsidR="00FD6BF2" w:rsidRPr="00FB66AA">
        <w:rPr>
          <w:rFonts w:ascii="Cambria" w:hAnsi="Cambria" w:cstheme="majorHAnsi"/>
        </w:rPr>
        <w:t xml:space="preserve">päťdesiat </w:t>
      </w:r>
      <w:r w:rsidRPr="00FB66AA">
        <w:rPr>
          <w:rFonts w:ascii="Cambria" w:hAnsi="Cambria" w:cstheme="majorHAnsi"/>
        </w:rPr>
        <w:t xml:space="preserve">metrov od </w:t>
      </w:r>
      <w:r w:rsidR="00A55D46" w:rsidRPr="00FB66AA">
        <w:rPr>
          <w:rFonts w:ascii="Cambria" w:hAnsi="Cambria" w:cstheme="majorHAnsi"/>
        </w:rPr>
        <w:t>prevádzky, v ktorej sa koná akcia</w:t>
      </w:r>
      <w:r w:rsidR="00730C71" w:rsidRPr="00FB66AA">
        <w:rPr>
          <w:rFonts w:ascii="Cambria" w:hAnsi="Cambria" w:cstheme="majorHAnsi"/>
        </w:rPr>
        <w:t xml:space="preserve"> pre uzavretú spoločnosť;</w:t>
      </w:r>
    </w:p>
    <w:p w14:paraId="48B51D45" w14:textId="77777777" w:rsidR="00FF1865" w:rsidRPr="00FB66AA" w:rsidRDefault="00FF1865" w:rsidP="009909FF">
      <w:pPr>
        <w:pStyle w:val="Odsekzoznamu"/>
        <w:spacing w:after="0" w:line="240" w:lineRule="auto"/>
        <w:ind w:left="426"/>
        <w:jc w:val="both"/>
        <w:rPr>
          <w:rFonts w:ascii="Cambria" w:hAnsi="Cambria" w:cstheme="majorHAnsi"/>
          <w:b/>
          <w:bCs/>
        </w:rPr>
      </w:pPr>
    </w:p>
    <w:p w14:paraId="216A24B1" w14:textId="77777777" w:rsidR="00111184" w:rsidRPr="00FB66AA" w:rsidRDefault="00111184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108C4A95" w14:textId="4074A90E" w:rsidR="007C0BED" w:rsidRPr="00FB66AA" w:rsidRDefault="00111184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</w:t>
      </w:r>
      <w:r w:rsidR="00796D57">
        <w:rPr>
          <w:rFonts w:ascii="Cambria" w:hAnsi="Cambria" w:cstheme="majorHAnsi"/>
          <w:b/>
          <w:bCs/>
        </w:rPr>
        <w:t xml:space="preserve">9 </w:t>
      </w:r>
      <w:r w:rsidR="006761C8" w:rsidRPr="00FB66AA">
        <w:rPr>
          <w:rFonts w:ascii="Cambria" w:hAnsi="Cambria" w:cstheme="majorHAnsi"/>
          <w:b/>
          <w:bCs/>
        </w:rPr>
        <w:t>Obmedzenie používania zábavnej pyrotechniky</w:t>
      </w:r>
      <w:r w:rsidR="00495AF1" w:rsidRPr="00FB66AA">
        <w:rPr>
          <w:rFonts w:ascii="Cambria" w:hAnsi="Cambria" w:cstheme="majorHAnsi"/>
          <w:b/>
          <w:bCs/>
        </w:rPr>
        <w:t xml:space="preserve"> </w:t>
      </w:r>
    </w:p>
    <w:p w14:paraId="0448E5A2" w14:textId="7B9E3178" w:rsidR="00111184" w:rsidRPr="00FB66AA" w:rsidRDefault="00111184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44ACD961" w14:textId="1DF8AAE6" w:rsidR="00D05449" w:rsidRPr="00FB66AA" w:rsidRDefault="00FD0F5C" w:rsidP="009909FF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Z dôvodu ochrany verejného poriadku je na území obce</w:t>
      </w:r>
      <w:r w:rsidR="002407DF" w:rsidRPr="00FB66AA">
        <w:rPr>
          <w:rFonts w:ascii="Cambria" w:hAnsi="Cambria" w:cstheme="majorHAnsi"/>
        </w:rPr>
        <w:t xml:space="preserve"> v období od 2. januára do 30. decembra príslušného kalendárneho roka</w:t>
      </w:r>
      <w:r w:rsidRPr="00FB66AA">
        <w:rPr>
          <w:rFonts w:ascii="Cambria" w:hAnsi="Cambria" w:cstheme="majorHAnsi"/>
        </w:rPr>
        <w:t xml:space="preserve"> zakázané používať pyrotechnické výrobky kategórie P1 a T1 v čase od 18.00 hod. do 06.00 hod.</w:t>
      </w:r>
      <w:r w:rsidR="00F96D93" w:rsidRPr="00FB66AA">
        <w:rPr>
          <w:rFonts w:ascii="Cambria" w:hAnsi="Cambria" w:cstheme="majorHAnsi"/>
        </w:rPr>
        <w:t>;</w:t>
      </w:r>
    </w:p>
    <w:p w14:paraId="0B01B84B" w14:textId="77777777" w:rsidR="00B252B0" w:rsidRPr="00FB66AA" w:rsidRDefault="00B252B0" w:rsidP="009909FF">
      <w:pPr>
        <w:pStyle w:val="Odsekzoznamu"/>
        <w:spacing w:after="0" w:line="240" w:lineRule="auto"/>
        <w:ind w:left="426"/>
        <w:jc w:val="both"/>
        <w:rPr>
          <w:rFonts w:ascii="Cambria" w:hAnsi="Cambria" w:cstheme="majorHAnsi"/>
          <w:b/>
          <w:bCs/>
        </w:rPr>
      </w:pPr>
    </w:p>
    <w:p w14:paraId="3B359FD2" w14:textId="1CDEDF0F" w:rsidR="00F96D93" w:rsidRPr="00FB66AA" w:rsidRDefault="00F96D93" w:rsidP="009909FF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Používanie pyrotechnických</w:t>
      </w:r>
      <w:r w:rsidR="00676C7F" w:rsidRPr="00FB66AA">
        <w:rPr>
          <w:rFonts w:ascii="Cambria" w:hAnsi="Cambria" w:cstheme="majorHAnsi"/>
        </w:rPr>
        <w:t xml:space="preserve"> výrobkov</w:t>
      </w:r>
      <w:r w:rsidRPr="00FB66AA">
        <w:rPr>
          <w:rFonts w:ascii="Cambria" w:hAnsi="Cambria" w:cstheme="majorHAnsi"/>
        </w:rPr>
        <w:t xml:space="preserve"> iných kategórií je regulované v osobitnom predpise</w:t>
      </w:r>
      <w:r w:rsidRPr="00FB66AA">
        <w:rPr>
          <w:rStyle w:val="Odkaznapoznmkupodiarou"/>
          <w:rFonts w:ascii="Cambria" w:hAnsi="Cambria" w:cstheme="majorHAnsi"/>
        </w:rPr>
        <w:footnoteReference w:id="6"/>
      </w:r>
      <w:r w:rsidR="00B252B0" w:rsidRPr="00FB66AA">
        <w:rPr>
          <w:rFonts w:ascii="Cambria" w:hAnsi="Cambria" w:cstheme="majorHAnsi"/>
        </w:rPr>
        <w:t>)</w:t>
      </w:r>
      <w:r w:rsidRPr="00FB66AA">
        <w:rPr>
          <w:rFonts w:ascii="Cambria" w:hAnsi="Cambria" w:cstheme="majorHAnsi"/>
        </w:rPr>
        <w:t>.</w:t>
      </w:r>
    </w:p>
    <w:p w14:paraId="50345E5E" w14:textId="2927CE2B" w:rsidR="00C63D51" w:rsidRDefault="00C63D51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</w:p>
    <w:p w14:paraId="6DAD831E" w14:textId="77777777" w:rsidR="00A26BE1" w:rsidRDefault="00A26BE1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</w:p>
    <w:p w14:paraId="31BC5302" w14:textId="0278C1C0" w:rsidR="00A26BE1" w:rsidRPr="00FB66AA" w:rsidRDefault="00A26BE1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ŠTVRTÁ</w:t>
      </w:r>
      <w:r w:rsidRPr="00FB66AA">
        <w:rPr>
          <w:rFonts w:ascii="Cambria" w:hAnsi="Cambria" w:cstheme="majorHAnsi"/>
          <w:b/>
          <w:bCs/>
        </w:rPr>
        <w:t xml:space="preserve"> ČASŤ</w:t>
      </w:r>
    </w:p>
    <w:p w14:paraId="20C946AD" w14:textId="7C41294F" w:rsidR="00A26BE1" w:rsidRPr="00FB66AA" w:rsidRDefault="00A26BE1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KONTROLA A SANKCIE</w:t>
      </w:r>
    </w:p>
    <w:p w14:paraId="62F1AF7A" w14:textId="77777777" w:rsidR="00A26BE1" w:rsidRPr="00FB66AA" w:rsidRDefault="00A26BE1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</w:p>
    <w:p w14:paraId="4CA73FCF" w14:textId="527FBB2C" w:rsidR="005E6DB7" w:rsidRPr="00FB66AA" w:rsidRDefault="005E6DB7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</w:t>
      </w:r>
      <w:r w:rsidR="00796D57">
        <w:rPr>
          <w:rFonts w:ascii="Cambria" w:hAnsi="Cambria" w:cstheme="majorHAnsi"/>
          <w:b/>
          <w:bCs/>
        </w:rPr>
        <w:t>10</w:t>
      </w:r>
      <w:r w:rsidRPr="00FB66AA">
        <w:rPr>
          <w:rFonts w:ascii="Cambria" w:hAnsi="Cambria" w:cstheme="majorHAnsi"/>
          <w:b/>
          <w:bCs/>
        </w:rPr>
        <w:t xml:space="preserve"> Kontrola a sankcie </w:t>
      </w:r>
    </w:p>
    <w:p w14:paraId="4747CBA1" w14:textId="77777777" w:rsidR="005E6DB7" w:rsidRPr="00FB66AA" w:rsidRDefault="005E6DB7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5691EFC0" w14:textId="3E4B261E" w:rsidR="005E6DB7" w:rsidRPr="00FB66AA" w:rsidRDefault="00636497" w:rsidP="009909FF">
      <w:pPr>
        <w:pStyle w:val="Odsekzoznamu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</w:rPr>
        <w:t>Sankcie a p</w:t>
      </w:r>
      <w:r w:rsidR="005E6DB7" w:rsidRPr="00FB66AA">
        <w:rPr>
          <w:rFonts w:ascii="Cambria" w:hAnsi="Cambria" w:cstheme="majorHAnsi"/>
        </w:rPr>
        <w:t>ostup obce pri porušení tohto nariadenia stanovujú osobitné predpisy</w:t>
      </w:r>
      <w:r w:rsidR="005E6DB7" w:rsidRPr="00FB66AA">
        <w:rPr>
          <w:rStyle w:val="Odkaznapoznmkupodiarou"/>
          <w:rFonts w:ascii="Cambria" w:hAnsi="Cambria" w:cstheme="majorHAnsi"/>
        </w:rPr>
        <w:footnoteReference w:id="7"/>
      </w:r>
      <w:r w:rsidR="005E6DB7" w:rsidRPr="00FB66AA">
        <w:rPr>
          <w:rFonts w:ascii="Cambria" w:hAnsi="Cambria" w:cstheme="majorHAnsi"/>
        </w:rPr>
        <w:t>).</w:t>
      </w:r>
    </w:p>
    <w:p w14:paraId="5A5389E7" w14:textId="768E21D8" w:rsidR="005E6DB7" w:rsidRDefault="005E6DB7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</w:p>
    <w:p w14:paraId="45B54A10" w14:textId="77777777" w:rsidR="00A26BE1" w:rsidRPr="00FB66AA" w:rsidRDefault="00A26BE1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</w:p>
    <w:p w14:paraId="555B9800" w14:textId="5A9337C5" w:rsidR="00A26BE1" w:rsidRPr="00FB66AA" w:rsidRDefault="00A26BE1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PIATA</w:t>
      </w:r>
      <w:r w:rsidRPr="00FB66AA">
        <w:rPr>
          <w:rFonts w:ascii="Cambria" w:hAnsi="Cambria" w:cstheme="majorHAnsi"/>
          <w:b/>
          <w:bCs/>
        </w:rPr>
        <w:t xml:space="preserve"> ČASŤ</w:t>
      </w:r>
    </w:p>
    <w:p w14:paraId="35E3136A" w14:textId="4F010E4B" w:rsidR="00A26BE1" w:rsidRPr="00FB66AA" w:rsidRDefault="00A26BE1" w:rsidP="009909FF">
      <w:pPr>
        <w:spacing w:after="0" w:line="240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ZÁVEREČNÉ USTANOVENIA</w:t>
      </w:r>
    </w:p>
    <w:p w14:paraId="0FDABB99" w14:textId="77777777" w:rsidR="00A26BE1" w:rsidRDefault="00A26BE1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</w:p>
    <w:p w14:paraId="4CE3CE0E" w14:textId="6DDD4B7D" w:rsidR="00F83E51" w:rsidRPr="00FB66AA" w:rsidRDefault="00F83E51" w:rsidP="009909FF">
      <w:pPr>
        <w:spacing w:after="0" w:line="240" w:lineRule="auto"/>
        <w:jc w:val="both"/>
        <w:rPr>
          <w:rFonts w:ascii="Cambria" w:hAnsi="Cambria" w:cstheme="majorHAnsi"/>
          <w:b/>
          <w:bCs/>
        </w:rPr>
      </w:pPr>
      <w:r w:rsidRPr="00FB66AA">
        <w:rPr>
          <w:rFonts w:ascii="Cambria" w:hAnsi="Cambria" w:cstheme="majorHAnsi"/>
          <w:b/>
          <w:bCs/>
        </w:rPr>
        <w:t xml:space="preserve">§ </w:t>
      </w:r>
      <w:r w:rsidR="00796D57">
        <w:rPr>
          <w:rFonts w:ascii="Cambria" w:hAnsi="Cambria" w:cstheme="majorHAnsi"/>
          <w:b/>
          <w:bCs/>
        </w:rPr>
        <w:t>11</w:t>
      </w:r>
      <w:r w:rsidRPr="00FB66AA">
        <w:rPr>
          <w:rFonts w:ascii="Cambria" w:hAnsi="Cambria" w:cstheme="majorHAnsi"/>
          <w:b/>
          <w:bCs/>
        </w:rPr>
        <w:t xml:space="preserve"> Záverečné ustanovenia</w:t>
      </w:r>
    </w:p>
    <w:p w14:paraId="5A64CC5F" w14:textId="77777777" w:rsidR="00F83E51" w:rsidRPr="00FB66AA" w:rsidRDefault="00F83E51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680137D2" w14:textId="77777777" w:rsidR="00F83E51" w:rsidRPr="00FB66AA" w:rsidRDefault="00F83E51" w:rsidP="009909FF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>Toto nariadenie nadobúda platnosť dňom jeho vyhlásenia a účinnosť pätnástym dňom od jeho vyvesenia na úradnej tabuli obci.</w:t>
      </w:r>
    </w:p>
    <w:p w14:paraId="0DE5B874" w14:textId="33FA42AC" w:rsidR="003021C3" w:rsidRPr="00FB66AA" w:rsidRDefault="003021C3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6EB0A93B" w14:textId="0A593F30" w:rsidR="003021C3" w:rsidRPr="00FB66AA" w:rsidRDefault="003021C3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11486917" w14:textId="5C5B0B79" w:rsidR="003021C3" w:rsidRPr="00FB66AA" w:rsidRDefault="003021C3" w:rsidP="009909FF">
      <w:pPr>
        <w:spacing w:after="0" w:line="240" w:lineRule="auto"/>
        <w:jc w:val="both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V Poši, dňa </w:t>
      </w:r>
      <w:r w:rsidR="009650A2">
        <w:rPr>
          <w:rFonts w:ascii="Cambria" w:hAnsi="Cambria" w:cstheme="majorHAnsi"/>
        </w:rPr>
        <w:t>15.12.2021</w:t>
      </w:r>
    </w:p>
    <w:p w14:paraId="34DC47CF" w14:textId="01BB9E5B" w:rsidR="003021C3" w:rsidRPr="00FB66AA" w:rsidRDefault="003021C3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15B6A77B" w14:textId="1B43E9C9" w:rsidR="003021C3" w:rsidRPr="00FB66AA" w:rsidRDefault="003021C3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176C952B" w14:textId="3BA36199" w:rsidR="003021C3" w:rsidRPr="00FB66AA" w:rsidRDefault="003021C3" w:rsidP="009909FF">
      <w:pPr>
        <w:spacing w:after="0" w:line="240" w:lineRule="auto"/>
        <w:jc w:val="both"/>
        <w:rPr>
          <w:rFonts w:ascii="Cambria" w:hAnsi="Cambria" w:cstheme="majorHAnsi"/>
        </w:rPr>
      </w:pPr>
    </w:p>
    <w:p w14:paraId="05E3EF4C" w14:textId="18A8F856" w:rsidR="003021C3" w:rsidRPr="00FB66AA" w:rsidRDefault="005E6DB7" w:rsidP="009909FF">
      <w:pPr>
        <w:spacing w:after="0" w:line="240" w:lineRule="auto"/>
        <w:ind w:left="5103"/>
        <w:jc w:val="center"/>
        <w:rPr>
          <w:rFonts w:ascii="Cambria" w:hAnsi="Cambria" w:cstheme="majorHAnsi"/>
        </w:rPr>
      </w:pPr>
      <w:r w:rsidRPr="00FB66AA">
        <w:rPr>
          <w:rFonts w:ascii="Cambria" w:hAnsi="Cambria" w:cstheme="majorHAnsi"/>
        </w:rPr>
        <w:t xml:space="preserve">Mgr. </w:t>
      </w:r>
      <w:r w:rsidR="003021C3" w:rsidRPr="00FB66AA">
        <w:rPr>
          <w:rFonts w:ascii="Cambria" w:hAnsi="Cambria" w:cstheme="majorHAnsi"/>
        </w:rPr>
        <w:t>Tadeáš Malý</w:t>
      </w:r>
    </w:p>
    <w:p w14:paraId="0CE7C02C" w14:textId="2128EFBA" w:rsidR="003021C3" w:rsidRPr="0045256B" w:rsidRDefault="003021C3" w:rsidP="009909FF">
      <w:pPr>
        <w:spacing w:after="0" w:line="240" w:lineRule="auto"/>
        <w:ind w:left="5103"/>
        <w:jc w:val="center"/>
        <w:rPr>
          <w:rFonts w:ascii="Cambria" w:hAnsi="Cambria" w:cstheme="majorHAnsi"/>
        </w:rPr>
      </w:pPr>
      <w:r w:rsidRPr="0045256B">
        <w:rPr>
          <w:rFonts w:ascii="Cambria" w:hAnsi="Cambria" w:cstheme="majorHAnsi"/>
        </w:rPr>
        <w:t>Starosta obce</w:t>
      </w:r>
    </w:p>
    <w:sectPr w:rsidR="003021C3" w:rsidRPr="0045256B" w:rsidSect="00A50A0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D87E" w14:textId="77777777" w:rsidR="00F173C4" w:rsidRDefault="00F173C4" w:rsidP="00D05449">
      <w:pPr>
        <w:spacing w:after="0" w:line="240" w:lineRule="auto"/>
      </w:pPr>
      <w:r>
        <w:separator/>
      </w:r>
    </w:p>
  </w:endnote>
  <w:endnote w:type="continuationSeparator" w:id="0">
    <w:p w14:paraId="18D26143" w14:textId="77777777" w:rsidR="00F173C4" w:rsidRDefault="00F173C4" w:rsidP="00D0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39C9" w14:textId="77777777" w:rsidR="00F173C4" w:rsidRDefault="00F173C4" w:rsidP="00D05449">
      <w:pPr>
        <w:spacing w:after="0" w:line="240" w:lineRule="auto"/>
      </w:pPr>
      <w:r>
        <w:separator/>
      </w:r>
    </w:p>
  </w:footnote>
  <w:footnote w:type="continuationSeparator" w:id="0">
    <w:p w14:paraId="52D36AB9" w14:textId="77777777" w:rsidR="00F173C4" w:rsidRDefault="00F173C4" w:rsidP="00D05449">
      <w:pPr>
        <w:spacing w:after="0" w:line="240" w:lineRule="auto"/>
      </w:pPr>
      <w:r>
        <w:continuationSeparator/>
      </w:r>
    </w:p>
  </w:footnote>
  <w:footnote w:id="1">
    <w:p w14:paraId="1754AEFB" w14:textId="43405C64" w:rsidR="00085E58" w:rsidRPr="00085E58" w:rsidRDefault="00085E58">
      <w:pPr>
        <w:pStyle w:val="Textpoznmkypodiarou"/>
        <w:rPr>
          <w:rFonts w:ascii="Cambria" w:hAnsi="Cambria"/>
        </w:rPr>
      </w:pPr>
      <w:r w:rsidRPr="00085E58">
        <w:rPr>
          <w:rStyle w:val="Odkaznapoznmkupodiarou"/>
          <w:rFonts w:ascii="Cambria" w:hAnsi="Cambria"/>
        </w:rPr>
        <w:footnoteRef/>
      </w:r>
      <w:r w:rsidRPr="00085E58">
        <w:rPr>
          <w:rFonts w:ascii="Cambria" w:hAnsi="Cambria"/>
        </w:rPr>
        <w:t xml:space="preserve"> ) § 2b ods. 1 zákona č. 369/1990 Zb. o obecnom zriadení</w:t>
      </w:r>
    </w:p>
  </w:footnote>
  <w:footnote w:id="2">
    <w:p w14:paraId="6E1EA7CE" w14:textId="66632E97" w:rsidR="001C2DBD" w:rsidRPr="00211630" w:rsidRDefault="001C2DBD" w:rsidP="00211630">
      <w:pPr>
        <w:pStyle w:val="Textpoznmkypodiarou"/>
        <w:jc w:val="both"/>
        <w:rPr>
          <w:rFonts w:ascii="Cambria" w:hAnsi="Cambria"/>
        </w:rPr>
      </w:pPr>
      <w:r w:rsidRPr="00F96D93">
        <w:rPr>
          <w:rStyle w:val="Odkaznapoznmkupodiarou"/>
          <w:rFonts w:ascii="Cambria" w:hAnsi="Cambria"/>
        </w:rPr>
        <w:footnoteRef/>
      </w:r>
      <w:r w:rsidR="00B252B0">
        <w:rPr>
          <w:rFonts w:ascii="Cambria" w:hAnsi="Cambria"/>
        </w:rPr>
        <w:t>)</w:t>
      </w:r>
      <w:r w:rsidRPr="00F96D93">
        <w:rPr>
          <w:rFonts w:ascii="Cambria" w:hAnsi="Cambria"/>
        </w:rPr>
        <w:t xml:space="preserve"> § </w:t>
      </w:r>
      <w:r w:rsidR="00054A53" w:rsidRPr="00F96D93">
        <w:rPr>
          <w:rFonts w:ascii="Cambria" w:hAnsi="Cambria"/>
        </w:rPr>
        <w:t>1</w:t>
      </w:r>
      <w:r w:rsidRPr="00F96D93">
        <w:rPr>
          <w:rFonts w:ascii="Cambria" w:hAnsi="Cambria"/>
        </w:rPr>
        <w:t xml:space="preserve"> </w:t>
      </w:r>
      <w:r w:rsidR="00054A53" w:rsidRPr="00F96D93">
        <w:rPr>
          <w:rFonts w:ascii="Cambria" w:hAnsi="Cambria"/>
        </w:rPr>
        <w:t xml:space="preserve">zákona č. 219/1996 Z.z. o ochrane pred zneužívaním alkoholických nápojov a o zriaďovaní a </w:t>
      </w:r>
      <w:r w:rsidR="00054A53" w:rsidRPr="00211630">
        <w:rPr>
          <w:rFonts w:ascii="Cambria" w:hAnsi="Cambria"/>
        </w:rPr>
        <w:t>prevádzke protialkoholických záchytných izieb</w:t>
      </w:r>
    </w:p>
  </w:footnote>
  <w:footnote w:id="3">
    <w:p w14:paraId="6B3E4FAF" w14:textId="6F1D55B9" w:rsidR="00F2338F" w:rsidRDefault="00F2338F" w:rsidP="00F2338F">
      <w:pPr>
        <w:pStyle w:val="Textpoznmkypodiarou"/>
        <w:jc w:val="both"/>
      </w:pPr>
      <w:r w:rsidRPr="00211630">
        <w:rPr>
          <w:rStyle w:val="Odkaznapoznmkupodiarou"/>
          <w:rFonts w:ascii="Cambria" w:hAnsi="Cambria"/>
        </w:rPr>
        <w:footnoteRef/>
      </w:r>
      <w:r w:rsidR="005722DF">
        <w:rPr>
          <w:rFonts w:ascii="Cambria" w:hAnsi="Cambria"/>
        </w:rPr>
        <w:t>)</w:t>
      </w:r>
      <w:r w:rsidRPr="00211630">
        <w:rPr>
          <w:rFonts w:ascii="Cambria" w:hAnsi="Cambria"/>
        </w:rPr>
        <w:t xml:space="preserve"> § 30 zákona č. 582/2004 Z. z. o miestnych daniach a miestnom poplatku za komunálne odpady a drobné stavebné odpady</w:t>
      </w:r>
    </w:p>
  </w:footnote>
  <w:footnote w:id="4">
    <w:p w14:paraId="5083E356" w14:textId="0DF0EF69" w:rsidR="00F2338F" w:rsidRPr="00837DF6" w:rsidRDefault="00F2338F" w:rsidP="00F2338F">
      <w:pPr>
        <w:pStyle w:val="Textpoznmkypodiarou"/>
        <w:jc w:val="both"/>
        <w:rPr>
          <w:rFonts w:ascii="Cambria" w:hAnsi="Cambria"/>
        </w:rPr>
      </w:pPr>
      <w:r w:rsidRPr="00837DF6">
        <w:rPr>
          <w:rStyle w:val="Odkaznapoznmkupodiarou"/>
          <w:rFonts w:ascii="Cambria" w:hAnsi="Cambria"/>
        </w:rPr>
        <w:footnoteRef/>
      </w:r>
      <w:r w:rsidR="005722DF">
        <w:rPr>
          <w:rFonts w:ascii="Cambria" w:hAnsi="Cambria"/>
        </w:rPr>
        <w:t>)</w:t>
      </w:r>
      <w:r w:rsidRPr="00837DF6">
        <w:rPr>
          <w:rFonts w:ascii="Cambria" w:hAnsi="Cambria"/>
        </w:rPr>
        <w:t xml:space="preserve"> § 13 VZN obce Poša č. 10/2019 o miestnych daniach a miestnom poplatku za komunálne odpady a drobné stavebné odpady</w:t>
      </w:r>
    </w:p>
  </w:footnote>
  <w:footnote w:id="5">
    <w:p w14:paraId="6DAE7787" w14:textId="070F85FB" w:rsidR="00187DB7" w:rsidRPr="00187DB7" w:rsidRDefault="00187DB7" w:rsidP="0074359D">
      <w:pPr>
        <w:pStyle w:val="Textpoznmkypodiarou"/>
        <w:jc w:val="both"/>
        <w:rPr>
          <w:rFonts w:ascii="Cambria" w:hAnsi="Cambria"/>
        </w:rPr>
      </w:pPr>
      <w:r w:rsidRPr="00187DB7">
        <w:rPr>
          <w:rStyle w:val="Odkaznapoznmkupodiarou"/>
          <w:rFonts w:ascii="Cambria" w:hAnsi="Cambria"/>
        </w:rPr>
        <w:footnoteRef/>
      </w:r>
      <w:r w:rsidRPr="00187DB7">
        <w:rPr>
          <w:rFonts w:ascii="Cambria" w:hAnsi="Cambria"/>
        </w:rPr>
        <w:t xml:space="preserve"> ) napr. § 2 ods. 1 písm. a) bod 4. </w:t>
      </w:r>
      <w:r w:rsidRPr="00187DB7">
        <w:rPr>
          <w:rFonts w:ascii="Cambria" w:hAnsi="Cambria" w:cstheme="majorHAnsi"/>
        </w:rPr>
        <w:t>zákona č. 219/1996 Z.z. o ochrane pred zneužívaním alkoholických nápojov a o zriaďovaní a prevádzke protialkoholických záchytných izieb</w:t>
      </w:r>
    </w:p>
  </w:footnote>
  <w:footnote w:id="6">
    <w:p w14:paraId="7F010F79" w14:textId="4BFF33B2" w:rsidR="00F96D93" w:rsidRPr="00F96D93" w:rsidRDefault="00F96D93" w:rsidP="0074359D">
      <w:pPr>
        <w:pStyle w:val="Textpoznmkypodiarou"/>
        <w:jc w:val="both"/>
        <w:rPr>
          <w:rFonts w:ascii="Cambria" w:hAnsi="Cambria"/>
        </w:rPr>
      </w:pPr>
      <w:r w:rsidRPr="00F96D93">
        <w:rPr>
          <w:rStyle w:val="Odkaznapoznmkupodiarou"/>
          <w:rFonts w:ascii="Cambria" w:hAnsi="Cambria"/>
        </w:rPr>
        <w:footnoteRef/>
      </w:r>
      <w:r w:rsidR="00B252B0">
        <w:rPr>
          <w:rFonts w:ascii="Cambria" w:hAnsi="Cambria"/>
        </w:rPr>
        <w:t>)</w:t>
      </w:r>
      <w:r w:rsidRPr="00F96D93">
        <w:rPr>
          <w:rFonts w:ascii="Cambria" w:hAnsi="Cambria"/>
        </w:rPr>
        <w:t xml:space="preserve"> Zákon č. 58/2014 Z. z. o výbušninách, výbušných predmetoch a munícii a o zmene a doplnení niektorých zákonov</w:t>
      </w:r>
    </w:p>
  </w:footnote>
  <w:footnote w:id="7">
    <w:p w14:paraId="37A76E18" w14:textId="09FAB603" w:rsidR="005E6DB7" w:rsidRPr="00D05449" w:rsidRDefault="005E6DB7" w:rsidP="0074359D">
      <w:pPr>
        <w:pStyle w:val="Textpoznmkypodiarou"/>
        <w:jc w:val="both"/>
        <w:rPr>
          <w:rFonts w:ascii="Cambria" w:hAnsi="Cambria"/>
        </w:rPr>
      </w:pPr>
      <w:r w:rsidRPr="00D05449">
        <w:rPr>
          <w:rStyle w:val="Odkaznapoznmkupodiarou"/>
          <w:rFonts w:ascii="Cambria" w:hAnsi="Cambria"/>
        </w:rPr>
        <w:footnoteRef/>
      </w:r>
      <w:r>
        <w:rPr>
          <w:rFonts w:ascii="Cambria" w:hAnsi="Cambria"/>
        </w:rPr>
        <w:t>)</w:t>
      </w:r>
      <w:r w:rsidRPr="00D0544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napr. </w:t>
      </w:r>
      <w:r w:rsidRPr="00D05449">
        <w:rPr>
          <w:rFonts w:ascii="Cambria" w:hAnsi="Cambria"/>
        </w:rPr>
        <w:t>§ 27b zákona č. 369/1990 Zb. o obecnom zriadení</w:t>
      </w:r>
      <w:r>
        <w:rPr>
          <w:rFonts w:ascii="Cambria" w:hAnsi="Cambria"/>
        </w:rPr>
        <w:t>; z</w:t>
      </w:r>
      <w:r w:rsidRPr="00E04B14">
        <w:rPr>
          <w:rFonts w:ascii="Cambria" w:hAnsi="Cambria"/>
        </w:rPr>
        <w:t>ákon č. 372/1990 Zb. o</w:t>
      </w:r>
      <w:r>
        <w:rPr>
          <w:rFonts w:ascii="Cambria" w:hAnsi="Cambria"/>
        </w:rPr>
        <w:t> </w:t>
      </w:r>
      <w:r w:rsidRPr="00E04B14">
        <w:rPr>
          <w:rFonts w:ascii="Cambria" w:hAnsi="Cambria"/>
        </w:rPr>
        <w:t>priestupkoch</w:t>
      </w:r>
      <w:r>
        <w:rPr>
          <w:rFonts w:ascii="Cambria" w:hAnsi="Cambria"/>
        </w:rPr>
        <w:t>; § 78 a nasl. z</w:t>
      </w:r>
      <w:r w:rsidRPr="00F96D93">
        <w:rPr>
          <w:rFonts w:ascii="Cambria" w:hAnsi="Cambria"/>
        </w:rPr>
        <w:t>ákon</w:t>
      </w:r>
      <w:r>
        <w:rPr>
          <w:rFonts w:ascii="Cambria" w:hAnsi="Cambria"/>
        </w:rPr>
        <w:t>a</w:t>
      </w:r>
      <w:r w:rsidRPr="00F96D93">
        <w:rPr>
          <w:rFonts w:ascii="Cambria" w:hAnsi="Cambria"/>
        </w:rPr>
        <w:t xml:space="preserve"> č. 58/2014 Z. z. o výbušninách, výbušných predmetoch a munícii a o zmene a doplnení niektorých zákonov</w:t>
      </w:r>
      <w:r w:rsidR="00891816">
        <w:rPr>
          <w:rFonts w:ascii="Cambria" w:hAnsi="Cambria"/>
        </w:rPr>
        <w:t xml:space="preserve">; § 7 </w:t>
      </w:r>
      <w:r w:rsidR="00891816" w:rsidRPr="00891816">
        <w:rPr>
          <w:rFonts w:ascii="Cambria" w:hAnsi="Cambria"/>
        </w:rPr>
        <w:t>zákon</w:t>
      </w:r>
      <w:r w:rsidR="00891816">
        <w:rPr>
          <w:rFonts w:ascii="Cambria" w:hAnsi="Cambria"/>
        </w:rPr>
        <w:t xml:space="preserve">a </w:t>
      </w:r>
      <w:r w:rsidR="00891816" w:rsidRPr="00891816">
        <w:rPr>
          <w:rFonts w:ascii="Cambria" w:hAnsi="Cambria"/>
        </w:rPr>
        <w:t>č. 282/2002 Z. z., ktorým sa upravujú niektoré podmienky držania psov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A0E"/>
    <w:multiLevelType w:val="hybridMultilevel"/>
    <w:tmpl w:val="E99A4314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3516"/>
    <w:multiLevelType w:val="hybridMultilevel"/>
    <w:tmpl w:val="5F50E85C"/>
    <w:lvl w:ilvl="0" w:tplc="03F41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E87042"/>
    <w:multiLevelType w:val="hybridMultilevel"/>
    <w:tmpl w:val="FBC8F32A"/>
    <w:lvl w:ilvl="0" w:tplc="1BC00870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775"/>
    <w:multiLevelType w:val="hybridMultilevel"/>
    <w:tmpl w:val="4A782DF0"/>
    <w:lvl w:ilvl="0" w:tplc="70F27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11FA7"/>
    <w:multiLevelType w:val="hybridMultilevel"/>
    <w:tmpl w:val="4140C86A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52FB"/>
    <w:multiLevelType w:val="hybridMultilevel"/>
    <w:tmpl w:val="5464F8F0"/>
    <w:lvl w:ilvl="0" w:tplc="70F27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3609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D089D"/>
    <w:multiLevelType w:val="hybridMultilevel"/>
    <w:tmpl w:val="FBC8F32A"/>
    <w:lvl w:ilvl="0" w:tplc="1BC00870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3FE8"/>
    <w:multiLevelType w:val="hybridMultilevel"/>
    <w:tmpl w:val="EE54B422"/>
    <w:lvl w:ilvl="0" w:tplc="E26259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7542DA"/>
    <w:multiLevelType w:val="hybridMultilevel"/>
    <w:tmpl w:val="E5DCC1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0645"/>
    <w:multiLevelType w:val="hybridMultilevel"/>
    <w:tmpl w:val="4A424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566E6"/>
    <w:multiLevelType w:val="hybridMultilevel"/>
    <w:tmpl w:val="DCAE78AA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19D8"/>
    <w:multiLevelType w:val="hybridMultilevel"/>
    <w:tmpl w:val="1C065B46"/>
    <w:lvl w:ilvl="0" w:tplc="005652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DF4AD8"/>
    <w:multiLevelType w:val="hybridMultilevel"/>
    <w:tmpl w:val="28360E58"/>
    <w:lvl w:ilvl="0" w:tplc="312821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AC61F8"/>
    <w:multiLevelType w:val="hybridMultilevel"/>
    <w:tmpl w:val="60169B74"/>
    <w:lvl w:ilvl="0" w:tplc="95ECE44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9314B"/>
    <w:multiLevelType w:val="hybridMultilevel"/>
    <w:tmpl w:val="0504C91A"/>
    <w:lvl w:ilvl="0" w:tplc="3F40D4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8B702D"/>
    <w:multiLevelType w:val="hybridMultilevel"/>
    <w:tmpl w:val="5BB00152"/>
    <w:lvl w:ilvl="0" w:tplc="E19813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404680"/>
    <w:multiLevelType w:val="hybridMultilevel"/>
    <w:tmpl w:val="88E2D5EC"/>
    <w:lvl w:ilvl="0" w:tplc="38AED6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204" w:hanging="360"/>
      </w:pPr>
    </w:lvl>
    <w:lvl w:ilvl="2" w:tplc="4B740DA4">
      <w:start w:val="1"/>
      <w:numFmt w:val="decimal"/>
      <w:lvlText w:val="(%3)"/>
      <w:lvlJc w:val="left"/>
      <w:pPr>
        <w:ind w:left="2766" w:hanging="360"/>
      </w:pPr>
      <w:rPr>
        <w:rFonts w:asciiTheme="minorHAnsi" w:hAnsiTheme="minorHAnsi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0766AD3"/>
    <w:multiLevelType w:val="hybridMultilevel"/>
    <w:tmpl w:val="2F4CE3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20BEA"/>
    <w:multiLevelType w:val="hybridMultilevel"/>
    <w:tmpl w:val="77A45418"/>
    <w:lvl w:ilvl="0" w:tplc="9320A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2F64"/>
    <w:multiLevelType w:val="hybridMultilevel"/>
    <w:tmpl w:val="19A4F886"/>
    <w:lvl w:ilvl="0" w:tplc="F7D2E9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D147145"/>
    <w:multiLevelType w:val="hybridMultilevel"/>
    <w:tmpl w:val="DC6E15C0"/>
    <w:lvl w:ilvl="0" w:tplc="574A2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F510E"/>
    <w:multiLevelType w:val="hybridMultilevel"/>
    <w:tmpl w:val="A3047C2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8F5247C"/>
    <w:multiLevelType w:val="hybridMultilevel"/>
    <w:tmpl w:val="AAF04ECC"/>
    <w:lvl w:ilvl="0" w:tplc="52AA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A6398"/>
    <w:multiLevelType w:val="hybridMultilevel"/>
    <w:tmpl w:val="EAF2CA42"/>
    <w:lvl w:ilvl="0" w:tplc="7C8C87B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11458B"/>
    <w:multiLevelType w:val="hybridMultilevel"/>
    <w:tmpl w:val="3A18F520"/>
    <w:lvl w:ilvl="0" w:tplc="4522B718">
      <w:start w:val="2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508F5"/>
    <w:multiLevelType w:val="hybridMultilevel"/>
    <w:tmpl w:val="E99A4314"/>
    <w:lvl w:ilvl="0" w:tplc="0F00BA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890"/>
    <w:multiLevelType w:val="hybridMultilevel"/>
    <w:tmpl w:val="0504C91A"/>
    <w:lvl w:ilvl="0" w:tplc="3F40D4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1D2E64"/>
    <w:multiLevelType w:val="hybridMultilevel"/>
    <w:tmpl w:val="9CA02CB6"/>
    <w:lvl w:ilvl="0" w:tplc="38AED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0D2242"/>
    <w:multiLevelType w:val="hybridMultilevel"/>
    <w:tmpl w:val="FBC8F32A"/>
    <w:lvl w:ilvl="0" w:tplc="1BC00870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5BE4"/>
    <w:multiLevelType w:val="hybridMultilevel"/>
    <w:tmpl w:val="3CB42734"/>
    <w:lvl w:ilvl="0" w:tplc="70F27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3609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63346"/>
    <w:multiLevelType w:val="multilevel"/>
    <w:tmpl w:val="55A2B8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FA0ED6"/>
    <w:multiLevelType w:val="hybridMultilevel"/>
    <w:tmpl w:val="62A0F058"/>
    <w:lvl w:ilvl="0" w:tplc="70F27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D02E3"/>
    <w:multiLevelType w:val="hybridMultilevel"/>
    <w:tmpl w:val="5F50E85C"/>
    <w:lvl w:ilvl="0" w:tplc="03F417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BA2C24"/>
    <w:multiLevelType w:val="hybridMultilevel"/>
    <w:tmpl w:val="2932D37E"/>
    <w:lvl w:ilvl="0" w:tplc="66CE49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040C43"/>
    <w:multiLevelType w:val="hybridMultilevel"/>
    <w:tmpl w:val="BBFC5324"/>
    <w:lvl w:ilvl="0" w:tplc="F1A620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83609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32A82"/>
    <w:multiLevelType w:val="hybridMultilevel"/>
    <w:tmpl w:val="115A07AC"/>
    <w:lvl w:ilvl="0" w:tplc="93B2AC1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83DC1"/>
    <w:multiLevelType w:val="hybridMultilevel"/>
    <w:tmpl w:val="A3047C2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DB011E"/>
    <w:multiLevelType w:val="hybridMultilevel"/>
    <w:tmpl w:val="19A4F886"/>
    <w:lvl w:ilvl="0" w:tplc="F7D2E99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6D582825"/>
    <w:multiLevelType w:val="hybridMultilevel"/>
    <w:tmpl w:val="26863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47636"/>
    <w:multiLevelType w:val="multilevel"/>
    <w:tmpl w:val="55A2B81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957DDC"/>
    <w:multiLevelType w:val="hybridMultilevel"/>
    <w:tmpl w:val="B8647CB0"/>
    <w:lvl w:ilvl="0" w:tplc="897249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22"/>
  </w:num>
  <w:num w:numId="3">
    <w:abstractNumId w:val="39"/>
  </w:num>
  <w:num w:numId="4">
    <w:abstractNumId w:val="23"/>
  </w:num>
  <w:num w:numId="5">
    <w:abstractNumId w:val="7"/>
  </w:num>
  <w:num w:numId="6">
    <w:abstractNumId w:val="27"/>
  </w:num>
  <w:num w:numId="7">
    <w:abstractNumId w:val="15"/>
  </w:num>
  <w:num w:numId="8">
    <w:abstractNumId w:val="8"/>
  </w:num>
  <w:num w:numId="9">
    <w:abstractNumId w:val="17"/>
  </w:num>
  <w:num w:numId="10">
    <w:abstractNumId w:val="11"/>
  </w:num>
  <w:num w:numId="11">
    <w:abstractNumId w:val="30"/>
  </w:num>
  <w:num w:numId="12">
    <w:abstractNumId w:val="0"/>
  </w:num>
  <w:num w:numId="13">
    <w:abstractNumId w:val="4"/>
  </w:num>
  <w:num w:numId="14">
    <w:abstractNumId w:val="10"/>
  </w:num>
  <w:num w:numId="15">
    <w:abstractNumId w:val="36"/>
  </w:num>
  <w:num w:numId="16">
    <w:abstractNumId w:val="19"/>
  </w:num>
  <w:num w:numId="17">
    <w:abstractNumId w:val="21"/>
  </w:num>
  <w:num w:numId="18">
    <w:abstractNumId w:val="37"/>
  </w:num>
  <w:num w:numId="19">
    <w:abstractNumId w:val="40"/>
  </w:num>
  <w:num w:numId="20">
    <w:abstractNumId w:val="6"/>
  </w:num>
  <w:num w:numId="21">
    <w:abstractNumId w:val="33"/>
  </w:num>
  <w:num w:numId="22">
    <w:abstractNumId w:val="14"/>
  </w:num>
  <w:num w:numId="23">
    <w:abstractNumId w:val="28"/>
  </w:num>
  <w:num w:numId="24">
    <w:abstractNumId w:val="12"/>
  </w:num>
  <w:num w:numId="25">
    <w:abstractNumId w:val="38"/>
  </w:num>
  <w:num w:numId="26">
    <w:abstractNumId w:val="1"/>
  </w:num>
  <w:num w:numId="27">
    <w:abstractNumId w:val="5"/>
  </w:num>
  <w:num w:numId="28">
    <w:abstractNumId w:val="35"/>
  </w:num>
  <w:num w:numId="29">
    <w:abstractNumId w:val="16"/>
  </w:num>
  <w:num w:numId="30">
    <w:abstractNumId w:val="29"/>
  </w:num>
  <w:num w:numId="31">
    <w:abstractNumId w:val="34"/>
  </w:num>
  <w:num w:numId="32">
    <w:abstractNumId w:val="2"/>
  </w:num>
  <w:num w:numId="33">
    <w:abstractNumId w:val="3"/>
  </w:num>
  <w:num w:numId="34">
    <w:abstractNumId w:val="32"/>
  </w:num>
  <w:num w:numId="35">
    <w:abstractNumId w:val="25"/>
  </w:num>
  <w:num w:numId="36">
    <w:abstractNumId w:val="26"/>
  </w:num>
  <w:num w:numId="37">
    <w:abstractNumId w:val="20"/>
  </w:num>
  <w:num w:numId="38">
    <w:abstractNumId w:val="24"/>
  </w:num>
  <w:num w:numId="39">
    <w:abstractNumId w:val="9"/>
  </w:num>
  <w:num w:numId="40">
    <w:abstractNumId w:val="1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D8"/>
    <w:rsid w:val="000248B5"/>
    <w:rsid w:val="00043414"/>
    <w:rsid w:val="00054A53"/>
    <w:rsid w:val="000604DD"/>
    <w:rsid w:val="00076BE8"/>
    <w:rsid w:val="00085E58"/>
    <w:rsid w:val="000B60BD"/>
    <w:rsid w:val="000B6C80"/>
    <w:rsid w:val="000C6689"/>
    <w:rsid w:val="000E01D2"/>
    <w:rsid w:val="000E7122"/>
    <w:rsid w:val="00111184"/>
    <w:rsid w:val="0016605F"/>
    <w:rsid w:val="00176ADB"/>
    <w:rsid w:val="00180C8B"/>
    <w:rsid w:val="0018109D"/>
    <w:rsid w:val="00182181"/>
    <w:rsid w:val="00187DB7"/>
    <w:rsid w:val="001A1138"/>
    <w:rsid w:val="001B719F"/>
    <w:rsid w:val="001C2DBD"/>
    <w:rsid w:val="001C30E5"/>
    <w:rsid w:val="001C325E"/>
    <w:rsid w:val="001C4DE2"/>
    <w:rsid w:val="001D2CC3"/>
    <w:rsid w:val="001D66CE"/>
    <w:rsid w:val="001E22BB"/>
    <w:rsid w:val="001F0924"/>
    <w:rsid w:val="001F0EFB"/>
    <w:rsid w:val="00211630"/>
    <w:rsid w:val="00226813"/>
    <w:rsid w:val="00227697"/>
    <w:rsid w:val="002338AC"/>
    <w:rsid w:val="002407DF"/>
    <w:rsid w:val="002574FE"/>
    <w:rsid w:val="00296546"/>
    <w:rsid w:val="002A1105"/>
    <w:rsid w:val="002A1649"/>
    <w:rsid w:val="002A26C7"/>
    <w:rsid w:val="002B3751"/>
    <w:rsid w:val="002C440B"/>
    <w:rsid w:val="002E0B77"/>
    <w:rsid w:val="002E5BAA"/>
    <w:rsid w:val="003021C3"/>
    <w:rsid w:val="00314BFF"/>
    <w:rsid w:val="003613FE"/>
    <w:rsid w:val="003A6C3C"/>
    <w:rsid w:val="003B11BB"/>
    <w:rsid w:val="003C53C3"/>
    <w:rsid w:val="003D324C"/>
    <w:rsid w:val="003F0B6E"/>
    <w:rsid w:val="003F57A3"/>
    <w:rsid w:val="004011A2"/>
    <w:rsid w:val="00413E1F"/>
    <w:rsid w:val="00437FA7"/>
    <w:rsid w:val="0045256B"/>
    <w:rsid w:val="00460EFD"/>
    <w:rsid w:val="00463F03"/>
    <w:rsid w:val="004707D6"/>
    <w:rsid w:val="00472B71"/>
    <w:rsid w:val="00495AF1"/>
    <w:rsid w:val="004A2549"/>
    <w:rsid w:val="004A6EC3"/>
    <w:rsid w:val="004B1F23"/>
    <w:rsid w:val="004B2943"/>
    <w:rsid w:val="004D2F2D"/>
    <w:rsid w:val="004D4B29"/>
    <w:rsid w:val="004E15B0"/>
    <w:rsid w:val="004E3FD8"/>
    <w:rsid w:val="004E5E7E"/>
    <w:rsid w:val="005025A7"/>
    <w:rsid w:val="005066CD"/>
    <w:rsid w:val="00523C5B"/>
    <w:rsid w:val="005358A4"/>
    <w:rsid w:val="005367E8"/>
    <w:rsid w:val="005565E7"/>
    <w:rsid w:val="00571B1E"/>
    <w:rsid w:val="005722DF"/>
    <w:rsid w:val="00595D6F"/>
    <w:rsid w:val="005C12A6"/>
    <w:rsid w:val="005D574E"/>
    <w:rsid w:val="005E6DB7"/>
    <w:rsid w:val="00607643"/>
    <w:rsid w:val="00621E49"/>
    <w:rsid w:val="00627141"/>
    <w:rsid w:val="00635BA8"/>
    <w:rsid w:val="00636497"/>
    <w:rsid w:val="00645E63"/>
    <w:rsid w:val="006519AA"/>
    <w:rsid w:val="0065381C"/>
    <w:rsid w:val="00653885"/>
    <w:rsid w:val="006761C8"/>
    <w:rsid w:val="00676C7F"/>
    <w:rsid w:val="00692EB4"/>
    <w:rsid w:val="006A50D4"/>
    <w:rsid w:val="006C3A70"/>
    <w:rsid w:val="006F0720"/>
    <w:rsid w:val="006F5A2D"/>
    <w:rsid w:val="006F641E"/>
    <w:rsid w:val="00705A43"/>
    <w:rsid w:val="00707F78"/>
    <w:rsid w:val="00725405"/>
    <w:rsid w:val="00726870"/>
    <w:rsid w:val="00730C71"/>
    <w:rsid w:val="007337BE"/>
    <w:rsid w:val="00737E1E"/>
    <w:rsid w:val="0074359D"/>
    <w:rsid w:val="007558CC"/>
    <w:rsid w:val="007827FB"/>
    <w:rsid w:val="007901BE"/>
    <w:rsid w:val="00796D57"/>
    <w:rsid w:val="007B242F"/>
    <w:rsid w:val="007C0619"/>
    <w:rsid w:val="007C0BED"/>
    <w:rsid w:val="007C6405"/>
    <w:rsid w:val="007E1378"/>
    <w:rsid w:val="007E41AB"/>
    <w:rsid w:val="007F37EE"/>
    <w:rsid w:val="007F6EC0"/>
    <w:rsid w:val="00802EFE"/>
    <w:rsid w:val="008051A4"/>
    <w:rsid w:val="00815262"/>
    <w:rsid w:val="0082305C"/>
    <w:rsid w:val="0083496A"/>
    <w:rsid w:val="00837DF6"/>
    <w:rsid w:val="00863595"/>
    <w:rsid w:val="00866053"/>
    <w:rsid w:val="0087567C"/>
    <w:rsid w:val="00891816"/>
    <w:rsid w:val="0089460A"/>
    <w:rsid w:val="008B6102"/>
    <w:rsid w:val="00900D4C"/>
    <w:rsid w:val="009017C6"/>
    <w:rsid w:val="00902F70"/>
    <w:rsid w:val="00903E90"/>
    <w:rsid w:val="009063FE"/>
    <w:rsid w:val="009141D6"/>
    <w:rsid w:val="00924EC5"/>
    <w:rsid w:val="00925F4D"/>
    <w:rsid w:val="00931D04"/>
    <w:rsid w:val="009417B0"/>
    <w:rsid w:val="009562D2"/>
    <w:rsid w:val="009571B7"/>
    <w:rsid w:val="009650A2"/>
    <w:rsid w:val="009716DF"/>
    <w:rsid w:val="009909FF"/>
    <w:rsid w:val="009B0775"/>
    <w:rsid w:val="009C3C5B"/>
    <w:rsid w:val="009C4129"/>
    <w:rsid w:val="009E0A10"/>
    <w:rsid w:val="009E1B54"/>
    <w:rsid w:val="00A01C5C"/>
    <w:rsid w:val="00A10158"/>
    <w:rsid w:val="00A20DD3"/>
    <w:rsid w:val="00A2669D"/>
    <w:rsid w:val="00A26BE1"/>
    <w:rsid w:val="00A340D3"/>
    <w:rsid w:val="00A40CF3"/>
    <w:rsid w:val="00A43485"/>
    <w:rsid w:val="00A44B10"/>
    <w:rsid w:val="00A50A0E"/>
    <w:rsid w:val="00A55D46"/>
    <w:rsid w:val="00A64419"/>
    <w:rsid w:val="00A84A7D"/>
    <w:rsid w:val="00AB344C"/>
    <w:rsid w:val="00AC0015"/>
    <w:rsid w:val="00AC7612"/>
    <w:rsid w:val="00B061F5"/>
    <w:rsid w:val="00B252B0"/>
    <w:rsid w:val="00B2695E"/>
    <w:rsid w:val="00B30657"/>
    <w:rsid w:val="00B45F62"/>
    <w:rsid w:val="00B56D36"/>
    <w:rsid w:val="00B62E78"/>
    <w:rsid w:val="00B678D2"/>
    <w:rsid w:val="00B71A74"/>
    <w:rsid w:val="00B75207"/>
    <w:rsid w:val="00B84BC9"/>
    <w:rsid w:val="00B93FB8"/>
    <w:rsid w:val="00BA571B"/>
    <w:rsid w:val="00BB1D92"/>
    <w:rsid w:val="00BB4EE9"/>
    <w:rsid w:val="00BB701A"/>
    <w:rsid w:val="00BC69AD"/>
    <w:rsid w:val="00BD661A"/>
    <w:rsid w:val="00C22836"/>
    <w:rsid w:val="00C34704"/>
    <w:rsid w:val="00C361A9"/>
    <w:rsid w:val="00C53799"/>
    <w:rsid w:val="00C63D51"/>
    <w:rsid w:val="00C872DF"/>
    <w:rsid w:val="00C947E0"/>
    <w:rsid w:val="00C9619C"/>
    <w:rsid w:val="00C96F64"/>
    <w:rsid w:val="00CA52CE"/>
    <w:rsid w:val="00CA5D33"/>
    <w:rsid w:val="00CB2A5A"/>
    <w:rsid w:val="00CC0C9F"/>
    <w:rsid w:val="00CE4369"/>
    <w:rsid w:val="00CE67EB"/>
    <w:rsid w:val="00CF2973"/>
    <w:rsid w:val="00CF5F3C"/>
    <w:rsid w:val="00D0471C"/>
    <w:rsid w:val="00D05449"/>
    <w:rsid w:val="00D23ED9"/>
    <w:rsid w:val="00D27CE8"/>
    <w:rsid w:val="00D36ACB"/>
    <w:rsid w:val="00D429B4"/>
    <w:rsid w:val="00D449E2"/>
    <w:rsid w:val="00D50446"/>
    <w:rsid w:val="00D620C3"/>
    <w:rsid w:val="00D92093"/>
    <w:rsid w:val="00D93A7C"/>
    <w:rsid w:val="00DA372C"/>
    <w:rsid w:val="00DA489C"/>
    <w:rsid w:val="00DA7B30"/>
    <w:rsid w:val="00DC12E2"/>
    <w:rsid w:val="00DD34E1"/>
    <w:rsid w:val="00E26092"/>
    <w:rsid w:val="00E523D8"/>
    <w:rsid w:val="00E63D25"/>
    <w:rsid w:val="00E66745"/>
    <w:rsid w:val="00E92E6F"/>
    <w:rsid w:val="00ED4773"/>
    <w:rsid w:val="00F15141"/>
    <w:rsid w:val="00F173C4"/>
    <w:rsid w:val="00F2338F"/>
    <w:rsid w:val="00F30993"/>
    <w:rsid w:val="00F4158D"/>
    <w:rsid w:val="00F533B6"/>
    <w:rsid w:val="00F55A5E"/>
    <w:rsid w:val="00F62896"/>
    <w:rsid w:val="00F83E51"/>
    <w:rsid w:val="00F9512F"/>
    <w:rsid w:val="00F96D93"/>
    <w:rsid w:val="00F97869"/>
    <w:rsid w:val="00FA1E69"/>
    <w:rsid w:val="00FB66AA"/>
    <w:rsid w:val="00FC7905"/>
    <w:rsid w:val="00FD0F5C"/>
    <w:rsid w:val="00FD6BF2"/>
    <w:rsid w:val="00FD7F3A"/>
    <w:rsid w:val="00FE4CD6"/>
    <w:rsid w:val="00FE7574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61B7"/>
  <w15:chartTrackingRefBased/>
  <w15:docId w15:val="{409D2C43-C4AC-469E-886A-FEB0293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"/>
    <w:link w:val="Nadpis1Char"/>
    <w:uiPriority w:val="99"/>
    <w:qFormat/>
    <w:rsid w:val="000B6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B5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C00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00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00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00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001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54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544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5449"/>
    <w:rPr>
      <w:vertAlign w:val="superscript"/>
    </w:rPr>
  </w:style>
  <w:style w:type="paragraph" w:styleId="Obyajntext">
    <w:name w:val="Plain Text"/>
    <w:basedOn w:val="Normlny"/>
    <w:link w:val="ObyajntextChar"/>
    <w:uiPriority w:val="99"/>
    <w:rsid w:val="00314B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14BFF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D04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0B60B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Normln">
    <w:name w:val="Normální"/>
    <w:basedOn w:val="Normlny"/>
    <w:uiPriority w:val="99"/>
    <w:rsid w:val="000B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0B60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B60B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0B60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B60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5A22-D660-490C-9D94-EC7ED553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Lengvarský</dc:creator>
  <cp:keywords/>
  <dc:description/>
  <cp:lastModifiedBy>Mária Joneková</cp:lastModifiedBy>
  <cp:revision>4</cp:revision>
  <cp:lastPrinted>2021-10-13T15:03:00Z</cp:lastPrinted>
  <dcterms:created xsi:type="dcterms:W3CDTF">2021-12-14T08:43:00Z</dcterms:created>
  <dcterms:modified xsi:type="dcterms:W3CDTF">2021-12-14T09:15:00Z</dcterms:modified>
</cp:coreProperties>
</file>