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6AB9" w14:textId="77777777" w:rsidR="00C22FD0" w:rsidRPr="002C1661" w:rsidRDefault="00C22FD0" w:rsidP="00C22FD0">
      <w:pPr>
        <w:pStyle w:val="Nzov"/>
        <w:pBdr>
          <w:bottom w:val="single" w:sz="4" w:space="1" w:color="auto"/>
        </w:pBdr>
        <w:rPr>
          <w:b/>
          <w:bCs/>
          <w:sz w:val="28"/>
        </w:rPr>
      </w:pPr>
      <w:r w:rsidRPr="00B60D3B">
        <w:rPr>
          <w:rFonts w:ascii="Times New Roman" w:hAnsi="Times New Roman"/>
          <w:color w:val="auto"/>
        </w:rPr>
        <w:t xml:space="preserve">O B E C  </w:t>
      </w:r>
      <w:r>
        <w:rPr>
          <w:rFonts w:ascii="Times New Roman" w:hAnsi="Times New Roman"/>
          <w:color w:val="auto"/>
        </w:rPr>
        <w:t>Poša, 094 21 Poša 241</w:t>
      </w:r>
    </w:p>
    <w:p w14:paraId="21403199" w14:textId="77777777" w:rsidR="00C22FD0" w:rsidRDefault="00C22FD0" w:rsidP="00C22FD0">
      <w:pPr>
        <w:pStyle w:val="Nadpis1"/>
        <w:rPr>
          <w:sz w:val="36"/>
          <w:szCs w:val="36"/>
        </w:rPr>
      </w:pPr>
    </w:p>
    <w:p w14:paraId="36BB6DC2" w14:textId="60B133E2" w:rsidR="00C22FD0" w:rsidRDefault="00C22FD0" w:rsidP="00C22FD0">
      <w:pPr>
        <w:pStyle w:val="Normln"/>
      </w:pPr>
      <w:r>
        <w:t xml:space="preserve">                       </w:t>
      </w:r>
    </w:p>
    <w:p w14:paraId="4F6E87A3" w14:textId="77777777" w:rsidR="00C22FD0" w:rsidRDefault="00C22FD0" w:rsidP="00C22FD0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</w:p>
    <w:p w14:paraId="5E566216" w14:textId="77777777" w:rsidR="00C22FD0" w:rsidRDefault="00C22FD0" w:rsidP="00C22FD0">
      <w:pPr>
        <w:pStyle w:val="Normln"/>
      </w:pPr>
    </w:p>
    <w:p w14:paraId="32FDD915" w14:textId="4E7ED645" w:rsidR="00C22FD0" w:rsidRDefault="00C22FD0" w:rsidP="00C22FD0">
      <w:pPr>
        <w:pStyle w:val="Normln"/>
        <w:ind w:left="2832" w:firstLine="708"/>
      </w:pPr>
      <w:r w:rsidRPr="004A12DE">
        <w:rPr>
          <w:noProof/>
        </w:rPr>
        <w:drawing>
          <wp:inline distT="0" distB="0" distL="0" distR="0" wp14:anchorId="0722EBB6" wp14:editId="0D4C9863">
            <wp:extent cx="1276350" cy="1476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D478" w14:textId="77777777" w:rsidR="00C22FD0" w:rsidRDefault="00C22FD0" w:rsidP="00C22FD0">
      <w:pPr>
        <w:pStyle w:val="Normln"/>
      </w:pPr>
    </w:p>
    <w:p w14:paraId="294CD144" w14:textId="77777777" w:rsidR="00C22FD0" w:rsidRDefault="00C22FD0" w:rsidP="00C22FD0">
      <w:pPr>
        <w:pStyle w:val="Normln"/>
      </w:pPr>
    </w:p>
    <w:p w14:paraId="0304F719" w14:textId="77777777" w:rsidR="00C22FD0" w:rsidRDefault="00C22FD0" w:rsidP="00C22FD0">
      <w:pPr>
        <w:pStyle w:val="Normln"/>
      </w:pPr>
    </w:p>
    <w:p w14:paraId="708821F1" w14:textId="77777777" w:rsidR="00C22FD0" w:rsidRDefault="00C22FD0" w:rsidP="00C22FD0">
      <w:pPr>
        <w:pStyle w:val="Normln"/>
      </w:pPr>
    </w:p>
    <w:p w14:paraId="318B0CAC" w14:textId="77777777" w:rsidR="00C22FD0" w:rsidRPr="00B60D3B" w:rsidRDefault="00C22FD0" w:rsidP="006F079C">
      <w:pPr>
        <w:pStyle w:val="Nadpis1"/>
        <w:rPr>
          <w:sz w:val="36"/>
          <w:szCs w:val="36"/>
        </w:rPr>
      </w:pPr>
      <w:r w:rsidRPr="00B60D3B">
        <w:rPr>
          <w:sz w:val="36"/>
          <w:szCs w:val="36"/>
        </w:rPr>
        <w:t>Všeobecne  záväzné   nariadenie</w:t>
      </w:r>
    </w:p>
    <w:p w14:paraId="3E71DF1A" w14:textId="77777777" w:rsidR="00C22FD0" w:rsidRPr="00B60D3B" w:rsidRDefault="00C22FD0" w:rsidP="006F079C">
      <w:pPr>
        <w:spacing w:line="240" w:lineRule="auto"/>
        <w:jc w:val="center"/>
        <w:rPr>
          <w:b/>
          <w:bCs/>
          <w:sz w:val="40"/>
        </w:rPr>
      </w:pPr>
    </w:p>
    <w:p w14:paraId="3188C043" w14:textId="69AAB9C6" w:rsidR="00C22FD0" w:rsidRPr="00B60D3B" w:rsidRDefault="00C22FD0" w:rsidP="006F079C">
      <w:pPr>
        <w:spacing w:line="240" w:lineRule="auto"/>
        <w:jc w:val="center"/>
        <w:rPr>
          <w:b/>
          <w:bCs/>
          <w:sz w:val="40"/>
        </w:rPr>
      </w:pPr>
      <w:r w:rsidRPr="00B60D3B">
        <w:rPr>
          <w:b/>
          <w:bCs/>
          <w:sz w:val="40"/>
        </w:rPr>
        <w:t xml:space="preserve">č. </w:t>
      </w:r>
      <w:r w:rsidR="006F079C">
        <w:rPr>
          <w:b/>
          <w:bCs/>
          <w:sz w:val="40"/>
        </w:rPr>
        <w:t>3</w:t>
      </w:r>
      <w:r>
        <w:rPr>
          <w:b/>
          <w:bCs/>
          <w:sz w:val="40"/>
        </w:rPr>
        <w:t>/2021</w:t>
      </w:r>
    </w:p>
    <w:p w14:paraId="743D87B8" w14:textId="77777777" w:rsidR="006F079C" w:rsidRDefault="006F079C" w:rsidP="006F079C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  <w:r w:rsidRPr="00A44B10">
        <w:rPr>
          <w:rFonts w:ascii="Cambria" w:hAnsi="Cambria"/>
          <w:b/>
          <w:bCs/>
          <w:sz w:val="34"/>
          <w:szCs w:val="34"/>
        </w:rPr>
        <w:t>o určení pravidiel času predaja v obchode a času prevádzky služieb na území obce Poša</w:t>
      </w:r>
    </w:p>
    <w:p w14:paraId="778C8AC9" w14:textId="77777777" w:rsidR="006F079C" w:rsidRDefault="006F079C" w:rsidP="00C22FD0">
      <w:pPr>
        <w:spacing w:line="276" w:lineRule="auto"/>
        <w:rPr>
          <w:i/>
        </w:rPr>
      </w:pPr>
    </w:p>
    <w:p w14:paraId="29CF9469" w14:textId="77777777" w:rsidR="00C22FD0" w:rsidRPr="006F079C" w:rsidRDefault="00C22FD0" w:rsidP="006F079C">
      <w:pPr>
        <w:spacing w:line="240" w:lineRule="auto"/>
        <w:rPr>
          <w:i/>
        </w:rPr>
      </w:pPr>
      <w:r>
        <w:rPr>
          <w:i/>
        </w:rPr>
        <w:t xml:space="preserve">Návrh VZN:      -     </w:t>
      </w:r>
      <w:r w:rsidRPr="006F079C">
        <w:rPr>
          <w:i/>
        </w:rPr>
        <w:t>vyvesený na úradnej tabuli obce  dňa :   30.11.2021</w:t>
      </w:r>
      <w:bookmarkStart w:id="0" w:name="_Hlk492560253"/>
      <w:r w:rsidRPr="006F079C">
        <w:rPr>
          <w:i/>
        </w:rPr>
        <w:t xml:space="preserve">       </w:t>
      </w:r>
    </w:p>
    <w:bookmarkEnd w:id="0"/>
    <w:p w14:paraId="1B7D3FFC" w14:textId="52B9BA4C" w:rsidR="00C22FD0" w:rsidRPr="006F079C" w:rsidRDefault="00C22FD0" w:rsidP="006F079C">
      <w:pPr>
        <w:pStyle w:val="Odsekzoznamu"/>
        <w:spacing w:line="240" w:lineRule="auto"/>
        <w:rPr>
          <w:i/>
        </w:rPr>
      </w:pPr>
      <w:r w:rsidRPr="006F079C">
        <w:rPr>
          <w:i/>
        </w:rPr>
        <w:t xml:space="preserve">      </w:t>
      </w:r>
      <w:r w:rsidR="006F079C" w:rsidRPr="006F079C">
        <w:rPr>
          <w:i/>
        </w:rPr>
        <w:t xml:space="preserve">   </w:t>
      </w:r>
      <w:r w:rsidRPr="006F079C">
        <w:rPr>
          <w:i/>
        </w:rPr>
        <w:t xml:space="preserve">   -     zvesený dňa                        </w:t>
      </w:r>
      <w:r w:rsidR="00EF3211">
        <w:rPr>
          <w:i/>
        </w:rPr>
        <w:t xml:space="preserve">     </w:t>
      </w:r>
      <w:bookmarkStart w:id="1" w:name="_GoBack"/>
      <w:bookmarkEnd w:id="1"/>
      <w:r w:rsidRPr="006F079C">
        <w:rPr>
          <w:i/>
        </w:rPr>
        <w:t xml:space="preserve">                    14.12.2021.</w:t>
      </w:r>
    </w:p>
    <w:p w14:paraId="2F0C7719" w14:textId="3AAB547D" w:rsidR="00C22FD0" w:rsidRPr="001A100A" w:rsidRDefault="00C22FD0" w:rsidP="006F079C">
      <w:pPr>
        <w:spacing w:line="240" w:lineRule="auto"/>
        <w:rPr>
          <w:i/>
        </w:rPr>
      </w:pPr>
      <w:r>
        <w:rPr>
          <w:i/>
        </w:rPr>
        <w:t xml:space="preserve">           </w:t>
      </w:r>
      <w:r w:rsidRPr="001A100A">
        <w:rPr>
          <w:i/>
        </w:rPr>
        <w:t xml:space="preserve">              </w:t>
      </w:r>
    </w:p>
    <w:p w14:paraId="50302729" w14:textId="5681551E" w:rsidR="00C22FD0" w:rsidRPr="001A100A" w:rsidRDefault="00C22FD0" w:rsidP="006F079C">
      <w:pPr>
        <w:spacing w:line="240" w:lineRule="auto"/>
        <w:rPr>
          <w:i/>
        </w:rPr>
      </w:pPr>
      <w:r w:rsidRPr="001A100A">
        <w:rPr>
          <w:i/>
        </w:rPr>
        <w:t>VZN schválené Obecným zastupiteľstvom v</w:t>
      </w:r>
      <w:r>
        <w:rPr>
          <w:i/>
        </w:rPr>
        <w:t xml:space="preserve"> obci Poša </w:t>
      </w:r>
      <w:r w:rsidRPr="001A100A">
        <w:rPr>
          <w:i/>
        </w:rPr>
        <w:t xml:space="preserve"> dňa</w:t>
      </w:r>
      <w:r>
        <w:rPr>
          <w:i/>
        </w:rPr>
        <w:t xml:space="preserve"> 15.12.2021 </w:t>
      </w:r>
      <w:r w:rsidRPr="001A100A">
        <w:rPr>
          <w:i/>
        </w:rPr>
        <w:t xml:space="preserve">  pod č. : </w:t>
      </w:r>
      <w:r w:rsidR="006F079C">
        <w:rPr>
          <w:i/>
        </w:rPr>
        <w:t>3</w:t>
      </w:r>
      <w:r>
        <w:rPr>
          <w:i/>
        </w:rPr>
        <w:t>/2021</w:t>
      </w:r>
    </w:p>
    <w:p w14:paraId="6128A2C4" w14:textId="77777777" w:rsidR="00C22FD0" w:rsidRPr="001A100A" w:rsidRDefault="00C22FD0" w:rsidP="006F079C">
      <w:pPr>
        <w:spacing w:line="240" w:lineRule="auto"/>
        <w:rPr>
          <w:i/>
        </w:rPr>
      </w:pPr>
    </w:p>
    <w:p w14:paraId="6EF91C41" w14:textId="77777777" w:rsidR="00C22FD0" w:rsidRDefault="00C22FD0" w:rsidP="006F079C">
      <w:pPr>
        <w:spacing w:line="240" w:lineRule="auto"/>
        <w:rPr>
          <w:i/>
        </w:rPr>
      </w:pPr>
      <w:r w:rsidRPr="001A100A">
        <w:rPr>
          <w:i/>
        </w:rPr>
        <w:t xml:space="preserve">VZN  vyvesené na úradnej tabuli obce  dňa : </w:t>
      </w:r>
      <w:r>
        <w:rPr>
          <w:i/>
        </w:rPr>
        <w:t>15.12.2021</w:t>
      </w:r>
      <w:r w:rsidRPr="001A100A">
        <w:rPr>
          <w:i/>
        </w:rPr>
        <w:t>.</w:t>
      </w:r>
    </w:p>
    <w:p w14:paraId="65BDEEC2" w14:textId="77777777" w:rsidR="00C22FD0" w:rsidRDefault="00C22FD0" w:rsidP="006F079C">
      <w:pPr>
        <w:spacing w:line="240" w:lineRule="auto"/>
        <w:rPr>
          <w:i/>
        </w:rPr>
      </w:pPr>
      <w:bookmarkStart w:id="2" w:name="_Hlk492560630"/>
      <w:r w:rsidRPr="009B0967">
        <w:rPr>
          <w:i/>
        </w:rPr>
        <w:t xml:space="preserve">VZN zvesené z úradnej tabule obce  dňa : </w:t>
      </w:r>
      <w:r>
        <w:rPr>
          <w:i/>
        </w:rPr>
        <w:t>31.12.2021</w:t>
      </w:r>
      <w:r w:rsidRPr="009B0967">
        <w:rPr>
          <w:i/>
        </w:rPr>
        <w:t>.</w:t>
      </w:r>
    </w:p>
    <w:bookmarkEnd w:id="2"/>
    <w:p w14:paraId="427D8023" w14:textId="77777777" w:rsidR="00C22FD0" w:rsidRPr="001A100A" w:rsidRDefault="00C22FD0" w:rsidP="00C22FD0">
      <w:pPr>
        <w:rPr>
          <w:i/>
        </w:rPr>
      </w:pPr>
    </w:p>
    <w:p w14:paraId="63A99BA0" w14:textId="77777777" w:rsidR="00C22FD0" w:rsidRPr="001A100A" w:rsidRDefault="00C22FD0" w:rsidP="00C22FD0">
      <w:pPr>
        <w:jc w:val="center"/>
        <w:rPr>
          <w:b/>
          <w:bCs/>
          <w:i/>
          <w:sz w:val="28"/>
          <w:szCs w:val="28"/>
        </w:rPr>
      </w:pPr>
      <w:r w:rsidRPr="001A100A">
        <w:rPr>
          <w:b/>
          <w:bCs/>
          <w:i/>
          <w:sz w:val="28"/>
          <w:szCs w:val="28"/>
        </w:rPr>
        <w:t xml:space="preserve">VZN nadobúda účinnosť dňom </w:t>
      </w:r>
      <w:r>
        <w:rPr>
          <w:b/>
          <w:bCs/>
          <w:i/>
          <w:sz w:val="28"/>
          <w:szCs w:val="28"/>
        </w:rPr>
        <w:t>01.01.2022</w:t>
      </w:r>
    </w:p>
    <w:p w14:paraId="092056EC" w14:textId="77777777" w:rsidR="006F079C" w:rsidRDefault="006F079C" w:rsidP="00C22FD0">
      <w:pPr>
        <w:jc w:val="center"/>
      </w:pPr>
    </w:p>
    <w:p w14:paraId="5A07B4ED" w14:textId="77777777" w:rsidR="00C22FD0" w:rsidRPr="001A100A" w:rsidRDefault="00C22FD0" w:rsidP="00C22FD0">
      <w:pPr>
        <w:jc w:val="center"/>
      </w:pPr>
      <w:r w:rsidRPr="001A100A">
        <w:t xml:space="preserve">úradná pečiatka </w:t>
      </w:r>
    </w:p>
    <w:p w14:paraId="74B4C382" w14:textId="77777777" w:rsidR="00C22FD0" w:rsidRPr="001A100A" w:rsidRDefault="00C22FD0" w:rsidP="00C22FD0">
      <w:pPr>
        <w:jc w:val="center"/>
      </w:pPr>
      <w:r w:rsidRPr="001A100A">
        <w:t xml:space="preserve">s erbom obce </w:t>
      </w:r>
    </w:p>
    <w:p w14:paraId="55BD4324" w14:textId="77777777" w:rsidR="00C22FD0" w:rsidRDefault="00C22FD0" w:rsidP="00C22FD0">
      <w:pPr>
        <w:ind w:left="4248" w:firstLine="708"/>
        <w:jc w:val="center"/>
      </w:pPr>
      <w:r w:rsidRPr="001A100A">
        <w:t xml:space="preserve">      za obec : </w:t>
      </w:r>
    </w:p>
    <w:p w14:paraId="58C5B217" w14:textId="77777777" w:rsidR="00C22FD0" w:rsidRDefault="00C22FD0" w:rsidP="00C22FD0">
      <w:pPr>
        <w:ind w:left="4248" w:firstLine="708"/>
        <w:jc w:val="center"/>
      </w:pPr>
    </w:p>
    <w:p w14:paraId="334DF96B" w14:textId="77777777" w:rsidR="00C22FD0" w:rsidRDefault="00C22FD0" w:rsidP="00C22FD0">
      <w:pPr>
        <w:ind w:left="4248" w:firstLine="708"/>
        <w:jc w:val="center"/>
      </w:pPr>
    </w:p>
    <w:p w14:paraId="632B171F" w14:textId="77777777" w:rsidR="00C22FD0" w:rsidRDefault="00C22FD0" w:rsidP="00B235D1">
      <w:pPr>
        <w:spacing w:after="0" w:line="240" w:lineRule="auto"/>
        <w:jc w:val="both"/>
        <w:rPr>
          <w:rFonts w:ascii="Cambria" w:hAnsi="Cambria"/>
        </w:rPr>
      </w:pPr>
    </w:p>
    <w:p w14:paraId="7262F403" w14:textId="0483AE5F" w:rsidR="004B1F23" w:rsidRDefault="004E3FD8" w:rsidP="00B235D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Obec Poša (ďalej </w:t>
      </w:r>
      <w:r w:rsidR="001C325E">
        <w:rPr>
          <w:rFonts w:ascii="Cambria" w:hAnsi="Cambria"/>
        </w:rPr>
        <w:t>aj ako</w:t>
      </w:r>
      <w:r>
        <w:rPr>
          <w:rFonts w:ascii="Cambria" w:hAnsi="Cambria"/>
        </w:rPr>
        <w:t xml:space="preserve"> „</w:t>
      </w:r>
      <w:r>
        <w:rPr>
          <w:rFonts w:ascii="Cambria" w:hAnsi="Cambria"/>
          <w:b/>
          <w:bCs/>
        </w:rPr>
        <w:t>obec</w:t>
      </w:r>
      <w:r>
        <w:rPr>
          <w:rFonts w:ascii="Cambria" w:hAnsi="Cambria"/>
        </w:rPr>
        <w:t xml:space="preserve">“) týmto v súlade s článkom 68 Ústavy Slovenskej republiky a § 6 ods. 1 v spojení s § 4 </w:t>
      </w:r>
      <w:r w:rsidR="006A34B6">
        <w:rPr>
          <w:rFonts w:ascii="Cambria" w:hAnsi="Cambria"/>
        </w:rPr>
        <w:t xml:space="preserve">ods. 3 písm. i) a </w:t>
      </w:r>
      <w:r>
        <w:rPr>
          <w:rFonts w:ascii="Cambria" w:hAnsi="Cambria"/>
        </w:rPr>
        <w:t xml:space="preserve">ods. 5 písm. a) bod 3 zákona č. 369/1990 Zb. o obecnom zriadení vydáva </w:t>
      </w:r>
      <w:r w:rsidR="001C325E">
        <w:rPr>
          <w:rFonts w:ascii="Cambria" w:hAnsi="Cambria"/>
        </w:rPr>
        <w:t>nasledovné</w:t>
      </w:r>
    </w:p>
    <w:p w14:paraId="60D3D7F6" w14:textId="3A10EBD5" w:rsidR="001C325E" w:rsidRDefault="001C325E" w:rsidP="00B235D1">
      <w:pPr>
        <w:spacing w:after="0" w:line="240" w:lineRule="auto"/>
        <w:jc w:val="both"/>
        <w:rPr>
          <w:rFonts w:ascii="Cambria" w:hAnsi="Cambria"/>
        </w:rPr>
      </w:pPr>
    </w:p>
    <w:p w14:paraId="363420B2" w14:textId="08D73019" w:rsidR="001C325E" w:rsidRDefault="001C325E" w:rsidP="00B235D1">
      <w:pPr>
        <w:spacing w:after="0" w:line="240" w:lineRule="auto"/>
        <w:jc w:val="both"/>
        <w:rPr>
          <w:rFonts w:ascii="Cambria" w:hAnsi="Cambria"/>
        </w:rPr>
      </w:pPr>
    </w:p>
    <w:p w14:paraId="425CE3FB" w14:textId="00A2F72B" w:rsidR="001C325E" w:rsidRDefault="001C325E" w:rsidP="00B235D1">
      <w:pPr>
        <w:spacing w:after="0" w:line="240" w:lineRule="auto"/>
        <w:jc w:val="both"/>
        <w:rPr>
          <w:rFonts w:ascii="Cambria" w:hAnsi="Cambria"/>
        </w:rPr>
      </w:pPr>
    </w:p>
    <w:p w14:paraId="06F0DE14" w14:textId="484B92FA" w:rsidR="001C325E" w:rsidRPr="00A44B10" w:rsidRDefault="007C0619" w:rsidP="00B235D1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  <w:r w:rsidRPr="00A44B10">
        <w:rPr>
          <w:rFonts w:ascii="Cambria" w:hAnsi="Cambria"/>
          <w:b/>
          <w:bCs/>
          <w:sz w:val="34"/>
          <w:szCs w:val="34"/>
        </w:rPr>
        <w:t>VŠEOBECNE ZÁVÄZNÉ NARIADENIE</w:t>
      </w:r>
    </w:p>
    <w:p w14:paraId="62EEF7B4" w14:textId="0A0098CA" w:rsidR="001C325E" w:rsidRDefault="00A44B10" w:rsidP="00B235D1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  <w:r w:rsidRPr="00A44B10">
        <w:rPr>
          <w:rFonts w:ascii="Cambria" w:hAnsi="Cambria"/>
          <w:b/>
          <w:bCs/>
          <w:sz w:val="34"/>
          <w:szCs w:val="34"/>
        </w:rPr>
        <w:t>o</w:t>
      </w:r>
      <w:r w:rsidR="001C325E" w:rsidRPr="00A44B10">
        <w:rPr>
          <w:rFonts w:ascii="Cambria" w:hAnsi="Cambria"/>
          <w:b/>
          <w:bCs/>
          <w:sz w:val="34"/>
          <w:szCs w:val="34"/>
        </w:rPr>
        <w:t> určení pravidiel času predaja v obchode a času prevádzky služieb na území obce Poša</w:t>
      </w:r>
    </w:p>
    <w:p w14:paraId="53F22385" w14:textId="0B49909E" w:rsidR="000C6689" w:rsidRDefault="000C6689" w:rsidP="00B235D1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</w:p>
    <w:p w14:paraId="203DB513" w14:textId="56171C19" w:rsidR="000C6689" w:rsidRDefault="000C6689" w:rsidP="00B235D1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 xml:space="preserve">č. </w:t>
      </w:r>
      <w:r w:rsidR="005A7A4A">
        <w:rPr>
          <w:rFonts w:ascii="Cambria" w:hAnsi="Cambria"/>
          <w:b/>
          <w:bCs/>
          <w:sz w:val="34"/>
          <w:szCs w:val="34"/>
        </w:rPr>
        <w:t>3/2021</w:t>
      </w:r>
    </w:p>
    <w:p w14:paraId="060F932B" w14:textId="1E8D8714" w:rsidR="000C6689" w:rsidRDefault="000C6689" w:rsidP="00B235D1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</w:p>
    <w:p w14:paraId="3683D56B" w14:textId="5545594F" w:rsidR="000C6689" w:rsidRDefault="000C6689" w:rsidP="00B235D1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</w:p>
    <w:p w14:paraId="608014AC" w14:textId="77777777" w:rsidR="00C947E0" w:rsidRDefault="00C947E0" w:rsidP="00B235D1">
      <w:pPr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</w:p>
    <w:p w14:paraId="3A7CD58F" w14:textId="341D56D5" w:rsidR="00C947E0" w:rsidRDefault="0065381C" w:rsidP="00B235D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§ 1 </w:t>
      </w:r>
      <w:r w:rsidR="00C947E0">
        <w:rPr>
          <w:rFonts w:ascii="Cambria" w:hAnsi="Cambria"/>
          <w:b/>
          <w:bCs/>
        </w:rPr>
        <w:t>Úvodné ustanovenia</w:t>
      </w:r>
    </w:p>
    <w:p w14:paraId="56D05E8D" w14:textId="77777777" w:rsidR="007E41AB" w:rsidRDefault="007E41AB" w:rsidP="00B235D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737E764B" w14:textId="0BD0527C" w:rsidR="00C947E0" w:rsidRDefault="008051A4" w:rsidP="00B235D1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Toto</w:t>
      </w:r>
      <w:r w:rsidR="009E1B54">
        <w:rPr>
          <w:rFonts w:ascii="Cambria" w:hAnsi="Cambria"/>
        </w:rPr>
        <w:t xml:space="preserve"> všeobecne záväzn</w:t>
      </w:r>
      <w:r>
        <w:rPr>
          <w:rFonts w:ascii="Cambria" w:hAnsi="Cambria"/>
        </w:rPr>
        <w:t>é</w:t>
      </w:r>
      <w:r w:rsidR="009E1B54">
        <w:rPr>
          <w:rFonts w:ascii="Cambria" w:hAnsi="Cambria"/>
        </w:rPr>
        <w:t xml:space="preserve"> nariaden</w:t>
      </w:r>
      <w:r>
        <w:rPr>
          <w:rFonts w:ascii="Cambria" w:hAnsi="Cambria"/>
        </w:rPr>
        <w:t>ie</w:t>
      </w:r>
      <w:r w:rsidR="009E1B54">
        <w:rPr>
          <w:rFonts w:ascii="Cambria" w:hAnsi="Cambria"/>
        </w:rPr>
        <w:t xml:space="preserve"> (ďalej len „</w:t>
      </w:r>
      <w:r w:rsidR="009017C6">
        <w:rPr>
          <w:rFonts w:ascii="Cambria" w:hAnsi="Cambria"/>
          <w:b/>
          <w:bCs/>
        </w:rPr>
        <w:t>nariadenie</w:t>
      </w:r>
      <w:r w:rsidR="009E1B54">
        <w:rPr>
          <w:rFonts w:ascii="Cambria" w:hAnsi="Cambria"/>
        </w:rPr>
        <w:t xml:space="preserve">“) stanovuje pravidlá času </w:t>
      </w:r>
      <w:r w:rsidR="009E1B54" w:rsidRPr="009E1B54">
        <w:rPr>
          <w:rFonts w:ascii="Cambria" w:hAnsi="Cambria"/>
        </w:rPr>
        <w:t>predaja v obchode a času prevádzky služieb na území obce</w:t>
      </w:r>
      <w:r>
        <w:rPr>
          <w:rFonts w:ascii="Cambria" w:hAnsi="Cambria"/>
        </w:rPr>
        <w:t>, práva a povinnosti prevádzkovateľov obchodov a poskytovateľov služieb</w:t>
      </w:r>
      <w:r w:rsidR="009017C6">
        <w:rPr>
          <w:rFonts w:ascii="Cambria" w:hAnsi="Cambria"/>
        </w:rPr>
        <w:t xml:space="preserve"> pri určovaní času predaja v obchode a času prevádzky služieb v prevádzkarňach, kontrolu a sankcie za porušenie tohto nariadenia.</w:t>
      </w:r>
    </w:p>
    <w:p w14:paraId="3F0DFAB9" w14:textId="77777777" w:rsidR="007E41AB" w:rsidRDefault="007E41AB" w:rsidP="00B235D1">
      <w:pPr>
        <w:pStyle w:val="Odsekzoznamu"/>
        <w:spacing w:after="0" w:line="240" w:lineRule="auto"/>
        <w:ind w:left="284"/>
        <w:jc w:val="both"/>
        <w:rPr>
          <w:rFonts w:ascii="Cambria" w:hAnsi="Cambria"/>
        </w:rPr>
      </w:pPr>
    </w:p>
    <w:p w14:paraId="21B10C43" w14:textId="42073515" w:rsidR="008051A4" w:rsidRPr="009E1B54" w:rsidRDefault="008051A4" w:rsidP="00B235D1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Toto </w:t>
      </w:r>
      <w:r w:rsidR="001F0924">
        <w:rPr>
          <w:rFonts w:ascii="Cambria" w:hAnsi="Cambria"/>
        </w:rPr>
        <w:t>nariadenie</w:t>
      </w:r>
      <w:r>
        <w:rPr>
          <w:rFonts w:ascii="Cambria" w:hAnsi="Cambria"/>
        </w:rPr>
        <w:t xml:space="preserve"> sa vzťahuje na všetkých podnikateľov, bez ohľadu na ich právnu formu, ktorí prevádzkujú na území obce prevádzkarne obchodu a služieb.</w:t>
      </w:r>
    </w:p>
    <w:p w14:paraId="0C3D4B0D" w14:textId="77777777" w:rsidR="00C947E0" w:rsidRDefault="00C947E0" w:rsidP="00B235D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707225B3" w14:textId="77777777" w:rsidR="00C947E0" w:rsidRDefault="00C947E0" w:rsidP="00B235D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05872E83" w14:textId="3ABF59CE" w:rsidR="000C6689" w:rsidRDefault="00176ADB" w:rsidP="00B235D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§ 2 </w:t>
      </w:r>
      <w:r w:rsidR="000C6689">
        <w:rPr>
          <w:rFonts w:ascii="Cambria" w:hAnsi="Cambria"/>
          <w:b/>
          <w:bCs/>
        </w:rPr>
        <w:t>Vymedzenie základných pojmov</w:t>
      </w:r>
    </w:p>
    <w:p w14:paraId="6B927960" w14:textId="6D4741E5" w:rsidR="004E3FD8" w:rsidRDefault="004E3FD8" w:rsidP="00B235D1">
      <w:pPr>
        <w:spacing w:after="0" w:line="240" w:lineRule="auto"/>
        <w:jc w:val="both"/>
        <w:rPr>
          <w:rFonts w:ascii="Cambria" w:hAnsi="Cambria"/>
        </w:rPr>
      </w:pPr>
    </w:p>
    <w:p w14:paraId="1CCA9ED7" w14:textId="1971E16C" w:rsidR="003C53C3" w:rsidRDefault="003C53C3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bookmarkStart w:id="3" w:name="_Hlk85797413"/>
      <w:r w:rsidRPr="00B678D2">
        <w:rPr>
          <w:rFonts w:ascii="Cambria" w:hAnsi="Cambria"/>
        </w:rPr>
        <w:t>Čas</w:t>
      </w:r>
      <w:r w:rsidR="00725954">
        <w:rPr>
          <w:rFonts w:ascii="Cambria" w:hAnsi="Cambria"/>
        </w:rPr>
        <w:t>om</w:t>
      </w:r>
      <w:r w:rsidRPr="00B678D2">
        <w:rPr>
          <w:rFonts w:ascii="Cambria" w:hAnsi="Cambria"/>
        </w:rPr>
        <w:t xml:space="preserve"> predaja v obchode a čas prevádzky služieb (ďalej len ,,</w:t>
      </w:r>
      <w:r w:rsidRPr="00B678D2">
        <w:rPr>
          <w:rFonts w:ascii="Cambria" w:hAnsi="Cambria"/>
          <w:b/>
          <w:bCs/>
        </w:rPr>
        <w:t>prevádzkový čas</w:t>
      </w:r>
      <w:r w:rsidRPr="00B678D2">
        <w:rPr>
          <w:rFonts w:ascii="Cambria" w:hAnsi="Cambria"/>
        </w:rPr>
        <w:t xml:space="preserve">“)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 w:rsidRPr="00B678D2">
        <w:rPr>
          <w:rFonts w:ascii="Cambria" w:hAnsi="Cambria"/>
        </w:rPr>
        <w:t xml:space="preserve"> časovo ohraničená časť dňa, počas ktorej je prevádzkareň v rámci výkonu podnikateľskej činnosti sprístupnená spotrebiteľom, t. j. v prevádzkarni sa v prospech spotrebiteľov vykonáva predaj tovaru alebo sú poskytované služby, v ktorej sa prevádzkuje živnosť</w:t>
      </w:r>
      <w:r w:rsidR="006519AA">
        <w:rPr>
          <w:rFonts w:ascii="Cambria" w:hAnsi="Cambria"/>
        </w:rPr>
        <w:t>.</w:t>
      </w:r>
    </w:p>
    <w:p w14:paraId="0C0B42EB" w14:textId="77777777" w:rsidR="00D620C3" w:rsidRPr="00D620C3" w:rsidRDefault="00D620C3" w:rsidP="00B235D1">
      <w:pPr>
        <w:pStyle w:val="Odsekzoznamu"/>
        <w:spacing w:after="0" w:line="240" w:lineRule="auto"/>
        <w:rPr>
          <w:rFonts w:ascii="Cambria" w:hAnsi="Cambria"/>
        </w:rPr>
      </w:pPr>
    </w:p>
    <w:p w14:paraId="76258866" w14:textId="5C90FD0D" w:rsidR="001F0924" w:rsidRDefault="00F9512F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Všeobecný</w:t>
      </w:r>
      <w:r w:rsidR="00725954">
        <w:rPr>
          <w:rFonts w:ascii="Cambria" w:hAnsi="Cambria"/>
        </w:rPr>
        <w:t>m</w:t>
      </w:r>
      <w:r w:rsidR="001F0924">
        <w:rPr>
          <w:rFonts w:ascii="Cambria" w:hAnsi="Cambria"/>
        </w:rPr>
        <w:t xml:space="preserve"> prevádzkový</w:t>
      </w:r>
      <w:r w:rsidR="00725954">
        <w:rPr>
          <w:rFonts w:ascii="Cambria" w:hAnsi="Cambria"/>
        </w:rPr>
        <w:t>m</w:t>
      </w:r>
      <w:r w:rsidR="001F0924">
        <w:rPr>
          <w:rFonts w:ascii="Cambria" w:hAnsi="Cambria"/>
        </w:rPr>
        <w:t xml:space="preserve"> čas</w:t>
      </w:r>
      <w:r w:rsidR="00725954">
        <w:rPr>
          <w:rFonts w:ascii="Cambria" w:hAnsi="Cambria"/>
        </w:rPr>
        <w:t>om</w:t>
      </w:r>
      <w:r w:rsidR="00725954" w:rsidRPr="00725954">
        <w:rPr>
          <w:rFonts w:ascii="Cambria" w:hAnsi="Cambria" w:cstheme="majorHAnsi"/>
        </w:rPr>
        <w:t xml:space="preserve">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 w:rsidR="001F092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maximálny prípustný časový úsek, </w:t>
      </w:r>
      <w:r w:rsidR="001F0924">
        <w:rPr>
          <w:rFonts w:ascii="Cambria" w:hAnsi="Cambria"/>
        </w:rPr>
        <w:t>stanovený v § 3 tohto nariadenia</w:t>
      </w:r>
      <w:r>
        <w:rPr>
          <w:rFonts w:ascii="Cambria" w:hAnsi="Cambria"/>
        </w:rPr>
        <w:t xml:space="preserve">, v rámci ktorého </w:t>
      </w:r>
      <w:r w:rsidR="00D27CE8">
        <w:rPr>
          <w:rFonts w:ascii="Cambria" w:hAnsi="Cambria"/>
        </w:rPr>
        <w:t>je</w:t>
      </w:r>
      <w:r>
        <w:rPr>
          <w:rFonts w:ascii="Cambria" w:hAnsi="Cambria"/>
        </w:rPr>
        <w:t xml:space="preserve"> </w:t>
      </w:r>
      <w:r w:rsidR="009C3C5B">
        <w:rPr>
          <w:rFonts w:ascii="Cambria" w:hAnsi="Cambria"/>
        </w:rPr>
        <w:t>prevádzkovateľ</w:t>
      </w:r>
      <w:r>
        <w:rPr>
          <w:rFonts w:ascii="Cambria" w:hAnsi="Cambria"/>
        </w:rPr>
        <w:t xml:space="preserve"> </w:t>
      </w:r>
      <w:r w:rsidR="00D27CE8">
        <w:rPr>
          <w:rFonts w:ascii="Cambria" w:hAnsi="Cambria"/>
        </w:rPr>
        <w:t>oprávnený určiť si</w:t>
      </w:r>
      <w:r>
        <w:rPr>
          <w:rFonts w:ascii="Cambria" w:hAnsi="Cambria"/>
        </w:rPr>
        <w:t xml:space="preserve"> svoj prevádzkový čas</w:t>
      </w:r>
      <w:r w:rsidR="00F1203E">
        <w:rPr>
          <w:rFonts w:ascii="Cambria" w:hAnsi="Cambria"/>
        </w:rPr>
        <w:t>.</w:t>
      </w:r>
    </w:p>
    <w:p w14:paraId="454D3C04" w14:textId="77777777" w:rsidR="00D620C3" w:rsidRPr="00D620C3" w:rsidRDefault="00D620C3" w:rsidP="00B235D1">
      <w:pPr>
        <w:pStyle w:val="Odsekzoznamu"/>
        <w:spacing w:after="0" w:line="240" w:lineRule="auto"/>
        <w:rPr>
          <w:rFonts w:ascii="Cambria" w:hAnsi="Cambria"/>
        </w:rPr>
      </w:pPr>
    </w:p>
    <w:p w14:paraId="3DB0845B" w14:textId="2135BB46" w:rsidR="00D620C3" w:rsidRDefault="00D620C3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6519AA">
        <w:rPr>
          <w:rFonts w:ascii="Cambria" w:hAnsi="Cambria"/>
        </w:rPr>
        <w:t xml:space="preserve">Prevádzkarňou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 w:rsidR="00725954" w:rsidRPr="00B678D2">
        <w:rPr>
          <w:rFonts w:ascii="Cambria" w:hAnsi="Cambria"/>
        </w:rPr>
        <w:t xml:space="preserve"> </w:t>
      </w:r>
      <w:r w:rsidRPr="006519AA">
        <w:rPr>
          <w:rFonts w:ascii="Cambria" w:hAnsi="Cambria"/>
        </w:rPr>
        <w:t>priestor, v ktorom sa prevádzkuje živnosť; nie je ním priestor súvisiaci s prevádzkovaním živnosti ani technické a technologické zariadenie určené na prevádzkovanie živnosti alebo súvisiace s prevádzkovaním živnosti</w:t>
      </w:r>
      <w:r w:rsidR="00A2669D">
        <w:rPr>
          <w:rFonts w:ascii="Cambria" w:hAnsi="Cambria"/>
        </w:rPr>
        <w:t xml:space="preserve"> (ďalej len „</w:t>
      </w:r>
      <w:r w:rsidR="00A2669D">
        <w:rPr>
          <w:rFonts w:ascii="Cambria" w:hAnsi="Cambria"/>
          <w:b/>
          <w:bCs/>
        </w:rPr>
        <w:t>prevádzkareň</w:t>
      </w:r>
      <w:r w:rsidR="00A2669D">
        <w:rPr>
          <w:rFonts w:ascii="Cambria" w:hAnsi="Cambria"/>
        </w:rPr>
        <w:t>“ alebo „</w:t>
      </w:r>
      <w:r w:rsidR="00A2669D">
        <w:rPr>
          <w:rFonts w:ascii="Cambria" w:hAnsi="Cambria"/>
          <w:b/>
          <w:bCs/>
        </w:rPr>
        <w:t>prevádzka</w:t>
      </w:r>
      <w:r w:rsidR="00A2669D">
        <w:rPr>
          <w:rFonts w:ascii="Cambria" w:hAnsi="Cambria"/>
        </w:rPr>
        <w:t>“)</w:t>
      </w:r>
      <w:r w:rsidRPr="006519AA">
        <w:rPr>
          <w:rFonts w:ascii="Cambria" w:hAnsi="Cambria"/>
        </w:rPr>
        <w:t>.</w:t>
      </w:r>
    </w:p>
    <w:p w14:paraId="425262B1" w14:textId="77777777" w:rsidR="00D620C3" w:rsidRPr="00D620C3" w:rsidRDefault="00D620C3" w:rsidP="00B235D1">
      <w:pPr>
        <w:pStyle w:val="Odsekzoznamu"/>
        <w:spacing w:after="0" w:line="240" w:lineRule="auto"/>
        <w:rPr>
          <w:rFonts w:ascii="Cambria" w:hAnsi="Cambria"/>
        </w:rPr>
      </w:pPr>
    </w:p>
    <w:p w14:paraId="0271EC3F" w14:textId="2AE32BF3" w:rsidR="009C3C5B" w:rsidRDefault="009C3C5B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Prevádzkovateľom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 w:rsidR="00725954" w:rsidRPr="00B678D2">
        <w:rPr>
          <w:rFonts w:ascii="Cambria" w:hAnsi="Cambria"/>
        </w:rPr>
        <w:t xml:space="preserve"> </w:t>
      </w:r>
      <w:r>
        <w:rPr>
          <w:rFonts w:ascii="Cambria" w:hAnsi="Cambria"/>
        </w:rPr>
        <w:t>podnikateľ,</w:t>
      </w:r>
      <w:r w:rsidR="00F533B6">
        <w:rPr>
          <w:rFonts w:ascii="Cambria" w:hAnsi="Cambria"/>
        </w:rPr>
        <w:t xml:space="preserve"> ktorý v</w:t>
      </w:r>
      <w:r>
        <w:rPr>
          <w:rFonts w:ascii="Cambria" w:hAnsi="Cambria"/>
        </w:rPr>
        <w:t xml:space="preserve"> </w:t>
      </w:r>
      <w:r w:rsidR="00F533B6" w:rsidRPr="00176ADB">
        <w:rPr>
          <w:rFonts w:ascii="Cambria" w:hAnsi="Cambria"/>
        </w:rPr>
        <w:t>prevádzkarni vykonáva podnikateľskú činnosť predajom tovaru alebo poskytovaním služieb</w:t>
      </w:r>
      <w:r>
        <w:rPr>
          <w:rFonts w:ascii="Cambria" w:hAnsi="Cambria"/>
        </w:rPr>
        <w:t xml:space="preserve">, vrátane ním </w:t>
      </w:r>
      <w:r w:rsidR="00692EB4">
        <w:rPr>
          <w:rFonts w:ascii="Cambria" w:hAnsi="Cambria"/>
        </w:rPr>
        <w:t xml:space="preserve">splnomocnených či inak </w:t>
      </w:r>
      <w:r>
        <w:rPr>
          <w:rFonts w:ascii="Cambria" w:hAnsi="Cambria"/>
        </w:rPr>
        <w:t>poverených osôb.</w:t>
      </w:r>
    </w:p>
    <w:p w14:paraId="2BF88E05" w14:textId="77777777" w:rsidR="00D620C3" w:rsidRPr="00D620C3" w:rsidRDefault="00D620C3" w:rsidP="00B235D1">
      <w:pPr>
        <w:pStyle w:val="Odsekzoznamu"/>
        <w:spacing w:after="0" w:line="240" w:lineRule="auto"/>
        <w:rPr>
          <w:rFonts w:ascii="Cambria" w:hAnsi="Cambria"/>
        </w:rPr>
      </w:pPr>
    </w:p>
    <w:p w14:paraId="33FAB032" w14:textId="69FDC79B" w:rsidR="00DC12E2" w:rsidRDefault="00DC12E2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Letn</w:t>
      </w:r>
      <w:r w:rsidR="00725954">
        <w:rPr>
          <w:rFonts w:ascii="Cambria" w:hAnsi="Cambria"/>
        </w:rPr>
        <w:t>ým</w:t>
      </w:r>
      <w:r w:rsidR="00931D04">
        <w:rPr>
          <w:rFonts w:ascii="Cambria" w:hAnsi="Cambria"/>
        </w:rPr>
        <w:t xml:space="preserve"> obdob</w:t>
      </w:r>
      <w:r w:rsidR="00725954">
        <w:rPr>
          <w:rFonts w:ascii="Cambria" w:hAnsi="Cambria"/>
        </w:rPr>
        <w:t xml:space="preserve">ím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 w:rsidR="00931D04">
        <w:rPr>
          <w:rFonts w:ascii="Cambria" w:hAnsi="Cambria"/>
        </w:rPr>
        <w:t xml:space="preserve"> </w:t>
      </w:r>
      <w:r w:rsidRPr="00931D04">
        <w:rPr>
          <w:rFonts w:ascii="Cambria" w:hAnsi="Cambria"/>
        </w:rPr>
        <w:t>obdobie od 1. apríla do 30. septembra príslušného kalendárneho rok</w:t>
      </w:r>
      <w:r w:rsidR="009C3C5B">
        <w:rPr>
          <w:rFonts w:ascii="Cambria" w:hAnsi="Cambria"/>
        </w:rPr>
        <w:t>a</w:t>
      </w:r>
      <w:r w:rsidRPr="00931D04">
        <w:rPr>
          <w:rFonts w:ascii="Cambria" w:hAnsi="Cambria"/>
        </w:rPr>
        <w:t>.</w:t>
      </w:r>
    </w:p>
    <w:p w14:paraId="2E6F3210" w14:textId="77777777" w:rsidR="00D620C3" w:rsidRPr="00D620C3" w:rsidRDefault="00D620C3" w:rsidP="00B235D1">
      <w:pPr>
        <w:pStyle w:val="Odsekzoznamu"/>
        <w:spacing w:after="0" w:line="240" w:lineRule="auto"/>
        <w:rPr>
          <w:rFonts w:ascii="Cambria" w:hAnsi="Cambria"/>
        </w:rPr>
      </w:pPr>
    </w:p>
    <w:p w14:paraId="63125A4F" w14:textId="613FFCB1" w:rsidR="00DC12E2" w:rsidRDefault="00DC12E2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Zimn</w:t>
      </w:r>
      <w:r w:rsidR="00725954">
        <w:rPr>
          <w:rFonts w:ascii="Cambria" w:hAnsi="Cambria"/>
        </w:rPr>
        <w:t>ým</w:t>
      </w:r>
      <w:r>
        <w:rPr>
          <w:rFonts w:ascii="Cambria" w:hAnsi="Cambria"/>
        </w:rPr>
        <w:t xml:space="preserve"> </w:t>
      </w:r>
      <w:r w:rsidR="00931D04">
        <w:rPr>
          <w:rFonts w:ascii="Cambria" w:hAnsi="Cambria"/>
        </w:rPr>
        <w:t>obdob</w:t>
      </w:r>
      <w:r w:rsidR="00725954">
        <w:rPr>
          <w:rFonts w:ascii="Cambria" w:hAnsi="Cambria"/>
        </w:rPr>
        <w:t xml:space="preserve">ím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>
        <w:rPr>
          <w:rFonts w:ascii="Cambria" w:hAnsi="Cambria"/>
        </w:rPr>
        <w:t xml:space="preserve"> obdobie od 1. októbra do 31. marca príslušného kalendárneho rok</w:t>
      </w:r>
      <w:r w:rsidR="009C3C5B">
        <w:rPr>
          <w:rFonts w:ascii="Cambria" w:hAnsi="Cambria"/>
        </w:rPr>
        <w:t>a</w:t>
      </w:r>
      <w:r>
        <w:rPr>
          <w:rFonts w:ascii="Cambria" w:hAnsi="Cambria"/>
        </w:rPr>
        <w:t>.</w:t>
      </w:r>
    </w:p>
    <w:p w14:paraId="69900FB2" w14:textId="77777777" w:rsidR="00D620C3" w:rsidRPr="00D620C3" w:rsidRDefault="00D620C3" w:rsidP="00B235D1">
      <w:pPr>
        <w:pStyle w:val="Odsekzoznamu"/>
        <w:spacing w:after="0" w:line="240" w:lineRule="auto"/>
        <w:rPr>
          <w:rFonts w:ascii="Cambria" w:hAnsi="Cambria"/>
        </w:rPr>
      </w:pPr>
    </w:p>
    <w:p w14:paraId="3D45A26F" w14:textId="535103FE" w:rsidR="003C53C3" w:rsidRDefault="003C53C3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176ADB">
        <w:rPr>
          <w:rFonts w:ascii="Cambria" w:hAnsi="Cambria"/>
        </w:rPr>
        <w:t>Hudobn</w:t>
      </w:r>
      <w:r w:rsidR="00725954">
        <w:rPr>
          <w:rFonts w:ascii="Cambria" w:hAnsi="Cambria"/>
        </w:rPr>
        <w:t>ou</w:t>
      </w:r>
      <w:r w:rsidRPr="00176ADB">
        <w:rPr>
          <w:rFonts w:ascii="Cambria" w:hAnsi="Cambria"/>
        </w:rPr>
        <w:t xml:space="preserve"> produkci</w:t>
      </w:r>
      <w:r w:rsidR="00725954">
        <w:rPr>
          <w:rFonts w:ascii="Cambria" w:hAnsi="Cambria"/>
        </w:rPr>
        <w:t xml:space="preserve">ou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 w:rsidRPr="00176ADB">
        <w:rPr>
          <w:rFonts w:ascii="Cambria" w:hAnsi="Cambria"/>
        </w:rPr>
        <w:t xml:space="preserve"> hudba reprodukovaná technickým zariadením</w:t>
      </w:r>
      <w:r w:rsidR="00D620C3">
        <w:rPr>
          <w:rFonts w:ascii="Cambria" w:hAnsi="Cambria"/>
        </w:rPr>
        <w:t xml:space="preserve"> alebo</w:t>
      </w:r>
      <w:r w:rsidRPr="00176ADB">
        <w:rPr>
          <w:rFonts w:ascii="Cambria" w:hAnsi="Cambria"/>
        </w:rPr>
        <w:t xml:space="preserve"> živá hudba</w:t>
      </w:r>
      <w:r w:rsidR="00D620C3">
        <w:rPr>
          <w:rFonts w:ascii="Cambria" w:hAnsi="Cambria"/>
        </w:rPr>
        <w:t xml:space="preserve"> určená</w:t>
      </w:r>
      <w:r w:rsidR="00D620C3" w:rsidRPr="00176ADB">
        <w:rPr>
          <w:rFonts w:ascii="Cambria" w:hAnsi="Cambria"/>
        </w:rPr>
        <w:t xml:space="preserve"> </w:t>
      </w:r>
      <w:r w:rsidR="00D620C3">
        <w:rPr>
          <w:rFonts w:ascii="Cambria" w:hAnsi="Cambria"/>
        </w:rPr>
        <w:t xml:space="preserve">najmä </w:t>
      </w:r>
      <w:r w:rsidR="00D620C3" w:rsidRPr="00176ADB">
        <w:rPr>
          <w:rFonts w:ascii="Cambria" w:hAnsi="Cambria"/>
        </w:rPr>
        <w:t>na tanečnú zábavu,</w:t>
      </w:r>
      <w:r w:rsidR="00CF2973">
        <w:rPr>
          <w:rFonts w:ascii="Cambria" w:hAnsi="Cambria"/>
        </w:rPr>
        <w:t xml:space="preserve"> plesy,</w:t>
      </w:r>
      <w:r w:rsidR="00D620C3" w:rsidRPr="00176ADB">
        <w:rPr>
          <w:rFonts w:ascii="Cambria" w:hAnsi="Cambria"/>
        </w:rPr>
        <w:t xml:space="preserve"> diskotéku</w:t>
      </w:r>
      <w:r w:rsidR="00D620C3">
        <w:rPr>
          <w:rFonts w:ascii="Cambria" w:hAnsi="Cambria"/>
        </w:rPr>
        <w:t xml:space="preserve"> alebo na koncertné vystúpenie. </w:t>
      </w:r>
    </w:p>
    <w:p w14:paraId="657CA04E" w14:textId="77777777" w:rsidR="00D620C3" w:rsidRPr="00D620C3" w:rsidRDefault="00D620C3" w:rsidP="00B235D1">
      <w:pPr>
        <w:pStyle w:val="Odsekzoznamu"/>
        <w:spacing w:after="0" w:line="240" w:lineRule="auto"/>
        <w:rPr>
          <w:rFonts w:ascii="Cambria" w:hAnsi="Cambria"/>
        </w:rPr>
      </w:pPr>
    </w:p>
    <w:p w14:paraId="70479736" w14:textId="0ACE621C" w:rsidR="00176ADB" w:rsidRDefault="003C53C3" w:rsidP="00B235D1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176ADB">
        <w:rPr>
          <w:rFonts w:ascii="Cambria" w:hAnsi="Cambria"/>
        </w:rPr>
        <w:t>Uzavret</w:t>
      </w:r>
      <w:r w:rsidR="00725954">
        <w:rPr>
          <w:rFonts w:ascii="Cambria" w:hAnsi="Cambria"/>
        </w:rPr>
        <w:t>ou</w:t>
      </w:r>
      <w:r w:rsidRPr="00176ADB">
        <w:rPr>
          <w:rFonts w:ascii="Cambria" w:hAnsi="Cambria"/>
        </w:rPr>
        <w:t xml:space="preserve"> spoločnosť</w:t>
      </w:r>
      <w:r w:rsidR="00725954">
        <w:rPr>
          <w:rFonts w:ascii="Cambria" w:hAnsi="Cambria"/>
        </w:rPr>
        <w:t>ou</w:t>
      </w:r>
      <w:r w:rsidRPr="00176ADB">
        <w:rPr>
          <w:rFonts w:ascii="Cambria" w:hAnsi="Cambria"/>
        </w:rPr>
        <w:t xml:space="preserve"> </w:t>
      </w:r>
      <w:r w:rsidR="00725954" w:rsidRPr="00187DB7">
        <w:rPr>
          <w:rFonts w:ascii="Cambria" w:hAnsi="Cambria" w:cstheme="majorHAnsi"/>
        </w:rPr>
        <w:t>sa pre účely tohto nariadenia</w:t>
      </w:r>
      <w:r w:rsidR="00725954">
        <w:rPr>
          <w:rFonts w:ascii="Cambria" w:hAnsi="Cambria" w:cstheme="majorHAnsi"/>
        </w:rPr>
        <w:t xml:space="preserve"> rozumie</w:t>
      </w:r>
      <w:r w:rsidRPr="00176ADB">
        <w:rPr>
          <w:rFonts w:ascii="Cambria" w:hAnsi="Cambria"/>
        </w:rPr>
        <w:t xml:space="preserve"> skupina osôb, ktorá sa oprávnene zdržuje v prevádzke, a to na základe pozvania, povolenia alebo so súhlasom </w:t>
      </w:r>
      <w:r w:rsidR="00E523D8">
        <w:rPr>
          <w:rFonts w:ascii="Cambria" w:hAnsi="Cambria"/>
        </w:rPr>
        <w:t>prevádzkovateľa</w:t>
      </w:r>
      <w:r w:rsidRPr="00176ADB">
        <w:rPr>
          <w:rFonts w:ascii="Cambria" w:hAnsi="Cambria"/>
        </w:rPr>
        <w:t>, pričom nejde o verejne prístupnú akciu alebo verejne prístupné poskytovanie služieb v</w:t>
      </w:r>
      <w:r w:rsidR="00072955">
        <w:rPr>
          <w:rFonts w:ascii="Cambria" w:hAnsi="Cambria"/>
        </w:rPr>
        <w:t> </w:t>
      </w:r>
      <w:r w:rsidRPr="00176ADB">
        <w:rPr>
          <w:rFonts w:ascii="Cambria" w:hAnsi="Cambria"/>
        </w:rPr>
        <w:t>prevádzke</w:t>
      </w:r>
      <w:r w:rsidR="00072955">
        <w:rPr>
          <w:rFonts w:ascii="Cambria" w:hAnsi="Cambria"/>
        </w:rPr>
        <w:t xml:space="preserve"> (napr. svadba, oslava životného jubilea a pod.)</w:t>
      </w:r>
      <w:r w:rsidRPr="00176ADB">
        <w:rPr>
          <w:rFonts w:ascii="Cambria" w:hAnsi="Cambria"/>
        </w:rPr>
        <w:t>.</w:t>
      </w:r>
    </w:p>
    <w:bookmarkEnd w:id="3"/>
    <w:p w14:paraId="11719536" w14:textId="6C9FE987" w:rsidR="00E523D8" w:rsidRDefault="00E523D8" w:rsidP="00B235D1">
      <w:pPr>
        <w:pStyle w:val="Odsekzoznamu"/>
        <w:spacing w:after="0" w:line="240" w:lineRule="auto"/>
        <w:rPr>
          <w:rFonts w:ascii="Cambria" w:hAnsi="Cambria"/>
        </w:rPr>
      </w:pPr>
    </w:p>
    <w:p w14:paraId="4DCEE1F8" w14:textId="77777777" w:rsidR="00B235D1" w:rsidRPr="00E523D8" w:rsidRDefault="00B235D1" w:rsidP="00B235D1">
      <w:pPr>
        <w:pStyle w:val="Odsekzoznamu"/>
        <w:spacing w:after="0" w:line="240" w:lineRule="auto"/>
        <w:rPr>
          <w:rFonts w:ascii="Cambria" w:hAnsi="Cambria"/>
        </w:rPr>
      </w:pPr>
    </w:p>
    <w:p w14:paraId="39994F65" w14:textId="15EDB0A5" w:rsidR="007C0BED" w:rsidRPr="00176ADB" w:rsidRDefault="00176ADB" w:rsidP="00B235D1">
      <w:pPr>
        <w:spacing w:after="0" w:line="240" w:lineRule="auto"/>
        <w:rPr>
          <w:rFonts w:ascii="Cambria" w:hAnsi="Cambria"/>
          <w:b/>
          <w:bCs/>
        </w:rPr>
      </w:pPr>
      <w:r w:rsidRPr="00176ADB">
        <w:rPr>
          <w:rFonts w:ascii="Cambria" w:hAnsi="Cambria"/>
          <w:b/>
          <w:bCs/>
        </w:rPr>
        <w:t xml:space="preserve">§ 3 </w:t>
      </w:r>
      <w:r w:rsidR="007C0BED" w:rsidRPr="00176ADB">
        <w:rPr>
          <w:rFonts w:ascii="Cambria" w:hAnsi="Cambria"/>
          <w:b/>
          <w:bCs/>
        </w:rPr>
        <w:t xml:space="preserve">Určenie </w:t>
      </w:r>
      <w:r w:rsidR="004011A2">
        <w:rPr>
          <w:rFonts w:ascii="Cambria" w:hAnsi="Cambria"/>
          <w:b/>
          <w:bCs/>
        </w:rPr>
        <w:t>všeobecného prevádzkového času</w:t>
      </w:r>
    </w:p>
    <w:p w14:paraId="391105B5" w14:textId="5D14B696" w:rsidR="007C0BED" w:rsidRDefault="007C0BED" w:rsidP="00B235D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5E311066" w14:textId="3EC15F93" w:rsidR="00495AF1" w:rsidRPr="00ED4773" w:rsidRDefault="00495AF1" w:rsidP="00B235D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Pre určenie</w:t>
      </w:r>
      <w:r w:rsidR="004011A2">
        <w:rPr>
          <w:rFonts w:ascii="Cambria" w:hAnsi="Cambria"/>
        </w:rPr>
        <w:t xml:space="preserve"> všeobecného</w:t>
      </w:r>
      <w:r>
        <w:rPr>
          <w:rFonts w:ascii="Cambria" w:hAnsi="Cambria"/>
        </w:rPr>
        <w:t xml:space="preserve"> </w:t>
      </w:r>
      <w:r w:rsidR="004D2F2D">
        <w:rPr>
          <w:rFonts w:ascii="Cambria" w:hAnsi="Cambria"/>
        </w:rPr>
        <w:t>prevádzkového času</w:t>
      </w:r>
      <w:r>
        <w:rPr>
          <w:rFonts w:ascii="Cambria" w:hAnsi="Cambria"/>
        </w:rPr>
        <w:t xml:space="preserve"> sa územie obce rozdeľuje na dve zóny nasledovne:</w:t>
      </w:r>
    </w:p>
    <w:p w14:paraId="7959A3F0" w14:textId="77777777" w:rsidR="00ED4773" w:rsidRPr="00495AF1" w:rsidRDefault="00ED4773" w:rsidP="00B235D1">
      <w:pPr>
        <w:pStyle w:val="Odsekzoznamu"/>
        <w:spacing w:after="0" w:line="240" w:lineRule="auto"/>
        <w:ind w:left="426"/>
        <w:jc w:val="both"/>
        <w:rPr>
          <w:rFonts w:ascii="Cambria" w:hAnsi="Cambria"/>
          <w:b/>
          <w:bCs/>
        </w:rPr>
      </w:pPr>
    </w:p>
    <w:p w14:paraId="1D2C8304" w14:textId="3DF77292" w:rsidR="00635BA8" w:rsidRPr="00AC0015" w:rsidRDefault="000E01D2" w:rsidP="00B235D1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495AF1" w:rsidRPr="00AC0015">
        <w:rPr>
          <w:rFonts w:ascii="Cambria" w:hAnsi="Cambria"/>
        </w:rPr>
        <w:t>óna</w:t>
      </w:r>
      <w:r w:rsidR="00737E1E" w:rsidRPr="00AC0015">
        <w:rPr>
          <w:rFonts w:ascii="Cambria" w:hAnsi="Cambria"/>
        </w:rPr>
        <w:t xml:space="preserve"> č. 1:</w:t>
      </w:r>
      <w:r w:rsidR="008B7609">
        <w:rPr>
          <w:rFonts w:ascii="Cambria" w:hAnsi="Cambria"/>
        </w:rPr>
        <w:t xml:space="preserve"> </w:t>
      </w:r>
      <w:r w:rsidR="0022477F">
        <w:rPr>
          <w:rFonts w:ascii="Cambria" w:hAnsi="Cambria"/>
        </w:rPr>
        <w:t xml:space="preserve">celé územie intravilánu obce, okrem </w:t>
      </w:r>
      <w:r w:rsidR="00DF2408">
        <w:rPr>
          <w:rFonts w:ascii="Cambria" w:hAnsi="Cambria"/>
        </w:rPr>
        <w:t xml:space="preserve">územia zaradeného do </w:t>
      </w:r>
      <w:r w:rsidR="0022477F">
        <w:rPr>
          <w:rFonts w:ascii="Cambria" w:hAnsi="Cambria"/>
        </w:rPr>
        <w:t>zóny č. 2 (ďalej len „</w:t>
      </w:r>
      <w:r w:rsidR="0022477F">
        <w:rPr>
          <w:rFonts w:ascii="Cambria" w:hAnsi="Cambria"/>
          <w:b/>
          <w:bCs/>
        </w:rPr>
        <w:t>zóna č. 1</w:t>
      </w:r>
      <w:r w:rsidR="0022477F">
        <w:rPr>
          <w:rFonts w:ascii="Cambria" w:hAnsi="Cambria"/>
        </w:rPr>
        <w:t>“);</w:t>
      </w:r>
    </w:p>
    <w:p w14:paraId="5ACEFC63" w14:textId="26BB6BD0" w:rsidR="00AC0015" w:rsidRPr="00AC0015" w:rsidRDefault="000E01D2" w:rsidP="00B235D1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AC0015" w:rsidRPr="00AC0015">
        <w:rPr>
          <w:rFonts w:ascii="Cambria" w:hAnsi="Cambria"/>
        </w:rPr>
        <w:t xml:space="preserve">óna č. 2: </w:t>
      </w:r>
      <w:r w:rsidR="00DF2408">
        <w:rPr>
          <w:rFonts w:ascii="Cambria" w:hAnsi="Cambria"/>
        </w:rPr>
        <w:t>(</w:t>
      </w:r>
      <w:r w:rsidR="00DF2408" w:rsidRPr="00DF2408">
        <w:rPr>
          <w:rFonts w:ascii="Cambria" w:hAnsi="Cambria"/>
          <w:b/>
          <w:bCs/>
        </w:rPr>
        <w:t>i</w:t>
      </w:r>
      <w:r w:rsidR="00DF2408">
        <w:rPr>
          <w:rFonts w:ascii="Cambria" w:hAnsi="Cambria"/>
        </w:rPr>
        <w:t>) stavba so súpisným číslom 241, postavená na parcele registra KN“C“, parc. č.: 518/2, evidovaná Okresným úradom Vranov nad Topľou</w:t>
      </w:r>
      <w:r w:rsidR="00B235D1">
        <w:rPr>
          <w:rFonts w:ascii="Cambria" w:hAnsi="Cambria"/>
        </w:rPr>
        <w:t>, katastrálnym odborom</w:t>
      </w:r>
      <w:r w:rsidR="00DF2408">
        <w:rPr>
          <w:rFonts w:ascii="Cambria" w:hAnsi="Cambria"/>
        </w:rPr>
        <w:t xml:space="preserve"> na liste vlastníctva č.: 743, vedenom pre Okres Vranov nad Topľou, obec Poša, katastrálne územie Poša (ďalej len „</w:t>
      </w:r>
      <w:r w:rsidR="00DF2408" w:rsidRPr="00DF2408">
        <w:rPr>
          <w:rFonts w:ascii="Cambria" w:hAnsi="Cambria"/>
          <w:b/>
          <w:bCs/>
        </w:rPr>
        <w:t>kultúrny dom</w:t>
      </w:r>
      <w:r w:rsidR="00DF2408">
        <w:rPr>
          <w:rFonts w:ascii="Cambria" w:hAnsi="Cambria"/>
        </w:rPr>
        <w:t>“), (</w:t>
      </w:r>
      <w:r w:rsidR="00DF2408" w:rsidRPr="00DF2408">
        <w:rPr>
          <w:rFonts w:ascii="Cambria" w:hAnsi="Cambria"/>
          <w:b/>
          <w:bCs/>
        </w:rPr>
        <w:t>ii</w:t>
      </w:r>
      <w:r w:rsidR="00DF2408">
        <w:rPr>
          <w:rFonts w:ascii="Cambria" w:hAnsi="Cambria"/>
        </w:rPr>
        <w:t xml:space="preserve">) územie v okruhu </w:t>
      </w:r>
      <w:r w:rsidR="001A504B">
        <w:rPr>
          <w:rFonts w:ascii="Cambria" w:hAnsi="Cambria"/>
        </w:rPr>
        <w:t>sto</w:t>
      </w:r>
      <w:r w:rsidR="00DF2408">
        <w:rPr>
          <w:rFonts w:ascii="Cambria" w:hAnsi="Cambria"/>
        </w:rPr>
        <w:t xml:space="preserve"> metrov od kultúrneho domu a (</w:t>
      </w:r>
      <w:r w:rsidR="00DF2408" w:rsidRPr="00DF2408">
        <w:rPr>
          <w:rFonts w:ascii="Cambria" w:hAnsi="Cambria"/>
          <w:b/>
          <w:bCs/>
        </w:rPr>
        <w:t>iii</w:t>
      </w:r>
      <w:r w:rsidR="00DF2408">
        <w:rPr>
          <w:rFonts w:ascii="Cambria" w:hAnsi="Cambria"/>
        </w:rPr>
        <w:t xml:space="preserve">) územie vo vzdialenosti </w:t>
      </w:r>
      <w:r w:rsidR="001C6BAA">
        <w:rPr>
          <w:rFonts w:ascii="Cambria" w:hAnsi="Cambria"/>
        </w:rPr>
        <w:t xml:space="preserve">väčšej ako </w:t>
      </w:r>
      <w:r w:rsidR="001A504B">
        <w:rPr>
          <w:rFonts w:ascii="Cambria" w:hAnsi="Cambria"/>
        </w:rPr>
        <w:t>sto</w:t>
      </w:r>
      <w:r w:rsidR="00DF2408">
        <w:rPr>
          <w:rFonts w:ascii="Cambria" w:hAnsi="Cambria"/>
        </w:rPr>
        <w:t xml:space="preserve"> metrov od najbližšieho bytového domu</w:t>
      </w:r>
      <w:r w:rsidR="001C6BAA">
        <w:rPr>
          <w:rFonts w:ascii="Cambria" w:hAnsi="Cambria"/>
        </w:rPr>
        <w:t xml:space="preserve"> podľa osobitného predpisu</w:t>
      </w:r>
      <w:r w:rsidR="001C6BAA">
        <w:rPr>
          <w:rStyle w:val="Odkaznapoznmkupodiarou"/>
          <w:rFonts w:ascii="Cambria" w:hAnsi="Cambria"/>
        </w:rPr>
        <w:footnoteReference w:id="1"/>
      </w:r>
      <w:r w:rsidR="00BC474C">
        <w:rPr>
          <w:rFonts w:ascii="Cambria" w:hAnsi="Cambria"/>
        </w:rPr>
        <w:t>)</w:t>
      </w:r>
      <w:r w:rsidR="00DF2408">
        <w:rPr>
          <w:rFonts w:ascii="Cambria" w:hAnsi="Cambria"/>
        </w:rPr>
        <w:t xml:space="preserve"> </w:t>
      </w:r>
      <w:r w:rsidR="00AC0015" w:rsidRPr="00AC0015">
        <w:rPr>
          <w:rFonts w:ascii="Cambria" w:hAnsi="Cambria"/>
        </w:rPr>
        <w:t>(ďalej len „</w:t>
      </w:r>
      <w:r w:rsidR="00AC0015" w:rsidRPr="0006278B">
        <w:rPr>
          <w:rFonts w:ascii="Cambria" w:hAnsi="Cambria"/>
          <w:b/>
          <w:bCs/>
        </w:rPr>
        <w:t>zóna č. 2</w:t>
      </w:r>
      <w:r w:rsidR="00AC0015" w:rsidRPr="00AC0015">
        <w:rPr>
          <w:rFonts w:ascii="Cambria" w:hAnsi="Cambria"/>
        </w:rPr>
        <w:t>“)</w:t>
      </w:r>
      <w:r w:rsidR="001D2CC3">
        <w:rPr>
          <w:rFonts w:ascii="Cambria" w:hAnsi="Cambria"/>
        </w:rPr>
        <w:t>;</w:t>
      </w:r>
    </w:p>
    <w:p w14:paraId="6B10A675" w14:textId="77777777" w:rsidR="00635BA8" w:rsidRDefault="00635BA8" w:rsidP="00B235D1">
      <w:pPr>
        <w:pStyle w:val="Odsekzoznamu"/>
        <w:spacing w:after="0" w:line="240" w:lineRule="auto"/>
        <w:ind w:left="851"/>
        <w:jc w:val="both"/>
        <w:rPr>
          <w:rFonts w:ascii="Cambria" w:hAnsi="Cambria"/>
          <w:b/>
          <w:bCs/>
        </w:rPr>
      </w:pPr>
    </w:p>
    <w:p w14:paraId="52B2BA4A" w14:textId="05F3746A" w:rsidR="00F30993" w:rsidRDefault="004011A2" w:rsidP="00B235D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Všeobecný p</w:t>
      </w:r>
      <w:r w:rsidR="00635BA8" w:rsidRPr="000E01D2">
        <w:rPr>
          <w:rFonts w:ascii="Cambria" w:hAnsi="Cambria"/>
        </w:rPr>
        <w:t>revádzkový čas v</w:t>
      </w:r>
      <w:r w:rsidR="000E01D2">
        <w:rPr>
          <w:rFonts w:ascii="Cambria" w:hAnsi="Cambria"/>
        </w:rPr>
        <w:t xml:space="preserve"> zóne č. 1 je určený </w:t>
      </w:r>
      <w:r w:rsidR="00F30993">
        <w:rPr>
          <w:rFonts w:ascii="Cambria" w:hAnsi="Cambria"/>
        </w:rPr>
        <w:t>nasledovne:</w:t>
      </w:r>
    </w:p>
    <w:p w14:paraId="33CE2446" w14:textId="77777777" w:rsidR="00043414" w:rsidRDefault="00F30993" w:rsidP="00B235D1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v letnom období</w:t>
      </w:r>
      <w:r w:rsidR="00043414">
        <w:rPr>
          <w:rFonts w:ascii="Cambria" w:hAnsi="Cambria"/>
        </w:rPr>
        <w:t>:</w:t>
      </w:r>
    </w:p>
    <w:p w14:paraId="10740AE3" w14:textId="0FDF10F2" w:rsidR="00043414" w:rsidRDefault="001D2CC3" w:rsidP="00B235D1">
      <w:pPr>
        <w:pStyle w:val="Odsekzoznamu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ambria" w:hAnsi="Cambria"/>
        </w:rPr>
      </w:pPr>
      <w:r w:rsidRPr="000E01D2">
        <w:rPr>
          <w:rFonts w:ascii="Cambria" w:hAnsi="Cambria"/>
        </w:rPr>
        <w:t xml:space="preserve">v dňoch </w:t>
      </w:r>
      <w:r w:rsidR="00F30993">
        <w:rPr>
          <w:rFonts w:ascii="Cambria" w:hAnsi="Cambria"/>
        </w:rPr>
        <w:t xml:space="preserve">nedeľa až štvrtok </w:t>
      </w:r>
      <w:r w:rsidRPr="000E01D2">
        <w:rPr>
          <w:rFonts w:ascii="Cambria" w:hAnsi="Cambria"/>
        </w:rPr>
        <w:t>v časovom rozmedzí od 6.00 hod. do 2</w:t>
      </w:r>
      <w:r w:rsidR="00F30993">
        <w:rPr>
          <w:rFonts w:ascii="Cambria" w:hAnsi="Cambria"/>
        </w:rPr>
        <w:t>3</w:t>
      </w:r>
      <w:r w:rsidRPr="000E01D2">
        <w:rPr>
          <w:rFonts w:ascii="Cambria" w:hAnsi="Cambria"/>
        </w:rPr>
        <w:t>.00 hod.</w:t>
      </w:r>
      <w:r w:rsidR="00043414">
        <w:rPr>
          <w:rFonts w:ascii="Cambria" w:hAnsi="Cambria"/>
        </w:rPr>
        <w:t>;</w:t>
      </w:r>
    </w:p>
    <w:p w14:paraId="7B99D9BE" w14:textId="726B71F5" w:rsidR="00043414" w:rsidRDefault="00043414" w:rsidP="00B235D1">
      <w:pPr>
        <w:pStyle w:val="Odsekzoznamu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v dňoch piatok až sobota v časovom rozmedzí od 6.00 hod. do 24.00 hod.;</w:t>
      </w:r>
    </w:p>
    <w:p w14:paraId="1EFFC721" w14:textId="0E16BEBB" w:rsidR="00043414" w:rsidRPr="00043414" w:rsidRDefault="00043414" w:rsidP="00B235D1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v zimnom období v dňoch pondelok až nedeľa v rozmedzí od 6.00 hod. do 23.00 hod.;</w:t>
      </w:r>
    </w:p>
    <w:p w14:paraId="7C00B35A" w14:textId="77777777" w:rsidR="00925F4D" w:rsidRDefault="00925F4D" w:rsidP="00B235D1">
      <w:pPr>
        <w:pStyle w:val="Odsekzoznamu"/>
        <w:spacing w:after="0" w:line="240" w:lineRule="auto"/>
        <w:ind w:left="426"/>
        <w:jc w:val="both"/>
        <w:rPr>
          <w:rFonts w:ascii="Cambria" w:hAnsi="Cambria"/>
        </w:rPr>
      </w:pPr>
    </w:p>
    <w:p w14:paraId="43B39F5C" w14:textId="5D436941" w:rsidR="00043414" w:rsidRDefault="004011A2" w:rsidP="00B235D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Všeobecný p</w:t>
      </w:r>
      <w:r w:rsidRPr="000E01D2">
        <w:rPr>
          <w:rFonts w:ascii="Cambria" w:hAnsi="Cambria"/>
        </w:rPr>
        <w:t xml:space="preserve">revádzkový </w:t>
      </w:r>
      <w:r w:rsidR="001D2CC3">
        <w:rPr>
          <w:rFonts w:ascii="Cambria" w:hAnsi="Cambria"/>
        </w:rPr>
        <w:t>čas v</w:t>
      </w:r>
      <w:r w:rsidR="00925F4D">
        <w:rPr>
          <w:rFonts w:ascii="Cambria" w:hAnsi="Cambria"/>
        </w:rPr>
        <w:t> </w:t>
      </w:r>
      <w:r w:rsidR="001D2CC3">
        <w:rPr>
          <w:rFonts w:ascii="Cambria" w:hAnsi="Cambria"/>
        </w:rPr>
        <w:t>zóne</w:t>
      </w:r>
      <w:r w:rsidR="00925F4D">
        <w:rPr>
          <w:rFonts w:ascii="Cambria" w:hAnsi="Cambria"/>
        </w:rPr>
        <w:t xml:space="preserve"> č.</w:t>
      </w:r>
      <w:r w:rsidR="001D2CC3">
        <w:rPr>
          <w:rFonts w:ascii="Cambria" w:hAnsi="Cambria"/>
        </w:rPr>
        <w:t xml:space="preserve"> 2 je určený </w:t>
      </w:r>
      <w:r w:rsidR="00043414">
        <w:rPr>
          <w:rFonts w:ascii="Cambria" w:hAnsi="Cambria"/>
        </w:rPr>
        <w:t>nasledovne:</w:t>
      </w:r>
    </w:p>
    <w:p w14:paraId="56C4B4BF" w14:textId="1634490D" w:rsidR="00043414" w:rsidRPr="00C96F64" w:rsidRDefault="00043414" w:rsidP="00B235D1">
      <w:pPr>
        <w:pStyle w:val="Odsekzoznamu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v letnom období</w:t>
      </w:r>
      <w:r w:rsidR="00C96F64">
        <w:rPr>
          <w:rFonts w:ascii="Cambria" w:hAnsi="Cambria"/>
        </w:rPr>
        <w:t xml:space="preserve"> </w:t>
      </w:r>
      <w:r w:rsidRPr="00C96F64">
        <w:rPr>
          <w:rFonts w:ascii="Cambria" w:hAnsi="Cambria"/>
        </w:rPr>
        <w:t xml:space="preserve">v dňoch </w:t>
      </w:r>
      <w:r w:rsidR="00C96F64" w:rsidRPr="00C96F64">
        <w:rPr>
          <w:rFonts w:ascii="Cambria" w:hAnsi="Cambria"/>
        </w:rPr>
        <w:t>pondelok až nedeľa</w:t>
      </w:r>
      <w:r w:rsidRPr="00C96F64">
        <w:rPr>
          <w:rFonts w:ascii="Cambria" w:hAnsi="Cambria"/>
        </w:rPr>
        <w:t xml:space="preserve"> v časovom rozmedzí od 6.00 hod. do </w:t>
      </w:r>
      <w:r w:rsidR="0057563A">
        <w:rPr>
          <w:rFonts w:ascii="Cambria" w:hAnsi="Cambria"/>
        </w:rPr>
        <w:t>2</w:t>
      </w:r>
      <w:r w:rsidR="00C96F64" w:rsidRPr="00C96F64">
        <w:rPr>
          <w:rFonts w:ascii="Cambria" w:hAnsi="Cambria"/>
        </w:rPr>
        <w:t>4</w:t>
      </w:r>
      <w:r w:rsidRPr="00C96F64">
        <w:rPr>
          <w:rFonts w:ascii="Cambria" w:hAnsi="Cambria"/>
        </w:rPr>
        <w:t>.00 hod.;</w:t>
      </w:r>
    </w:p>
    <w:p w14:paraId="4A4E9F41" w14:textId="35B5F3F2" w:rsidR="00043414" w:rsidRPr="00043414" w:rsidRDefault="00043414" w:rsidP="00B235D1">
      <w:pPr>
        <w:pStyle w:val="Odsekzoznamu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v zimnom období v dňoch pondelok až nedeľa v rozmedzí od 6.00 hod. do </w:t>
      </w:r>
      <w:r w:rsidR="0057563A">
        <w:rPr>
          <w:rFonts w:ascii="Cambria" w:hAnsi="Cambria"/>
        </w:rPr>
        <w:t>23</w:t>
      </w:r>
      <w:r>
        <w:rPr>
          <w:rFonts w:ascii="Cambria" w:hAnsi="Cambria"/>
        </w:rPr>
        <w:t>.00 hod.;</w:t>
      </w:r>
    </w:p>
    <w:p w14:paraId="50315D80" w14:textId="10DCDAA2" w:rsidR="00043414" w:rsidRDefault="00043414" w:rsidP="00B235D1">
      <w:pPr>
        <w:pStyle w:val="Odsekzoznamu"/>
        <w:spacing w:after="0" w:line="240" w:lineRule="auto"/>
        <w:ind w:left="426"/>
        <w:jc w:val="both"/>
        <w:rPr>
          <w:rFonts w:ascii="Cambria" w:hAnsi="Cambria"/>
        </w:rPr>
      </w:pPr>
    </w:p>
    <w:p w14:paraId="78A4E7CA" w14:textId="36BF5B7C" w:rsidR="001D2CC3" w:rsidRDefault="004011A2" w:rsidP="00B235D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Všeobecný p</w:t>
      </w:r>
      <w:r w:rsidRPr="000E01D2">
        <w:rPr>
          <w:rFonts w:ascii="Cambria" w:hAnsi="Cambria"/>
        </w:rPr>
        <w:t xml:space="preserve">revádzkový </w:t>
      </w:r>
      <w:r w:rsidR="00705A43">
        <w:rPr>
          <w:rFonts w:ascii="Cambria" w:hAnsi="Cambria"/>
        </w:rPr>
        <w:t>čas podľa odseku 3 sa nepoužije pri prevádzkach:</w:t>
      </w:r>
      <w:r w:rsidR="001C30E5">
        <w:rPr>
          <w:rFonts w:ascii="Cambria" w:hAnsi="Cambria"/>
        </w:rPr>
        <w:t xml:space="preserve"> </w:t>
      </w:r>
    </w:p>
    <w:p w14:paraId="7B40FD90" w14:textId="4EA442A1" w:rsidR="00621E49" w:rsidRDefault="002E5BAA" w:rsidP="00B235D1">
      <w:pPr>
        <w:pStyle w:val="Odsekzoznamu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1D2CC3">
        <w:rPr>
          <w:rFonts w:ascii="Cambria" w:hAnsi="Cambria"/>
        </w:rPr>
        <w:t> prevádzkarňach služieb v rámci akcií pre uzavretú spoločnosť</w:t>
      </w:r>
      <w:r w:rsidR="00705A43">
        <w:rPr>
          <w:rFonts w:ascii="Cambria" w:hAnsi="Cambria"/>
        </w:rPr>
        <w:t>;</w:t>
      </w:r>
    </w:p>
    <w:p w14:paraId="57F48E2C" w14:textId="2267F034" w:rsidR="00705A43" w:rsidRDefault="002E5BAA" w:rsidP="00B235D1">
      <w:pPr>
        <w:pStyle w:val="Odsekzoznamu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1D2CC3">
        <w:rPr>
          <w:rFonts w:ascii="Cambria" w:hAnsi="Cambria"/>
        </w:rPr>
        <w:t xml:space="preserve"> prevádzkarňach s hudobnou </w:t>
      </w:r>
      <w:r>
        <w:rPr>
          <w:rFonts w:ascii="Cambria" w:hAnsi="Cambria"/>
        </w:rPr>
        <w:t>produkciou</w:t>
      </w:r>
      <w:r w:rsidR="00CF2973">
        <w:rPr>
          <w:rFonts w:ascii="Cambria" w:hAnsi="Cambria"/>
        </w:rPr>
        <w:t>;</w:t>
      </w:r>
    </w:p>
    <w:p w14:paraId="0B4F9300" w14:textId="77777777" w:rsidR="00B235D1" w:rsidRDefault="00B235D1" w:rsidP="00B235D1">
      <w:pPr>
        <w:spacing w:after="0" w:line="240" w:lineRule="auto"/>
        <w:ind w:left="426"/>
        <w:jc w:val="both"/>
        <w:rPr>
          <w:rFonts w:ascii="Cambria" w:hAnsi="Cambria"/>
        </w:rPr>
      </w:pPr>
    </w:p>
    <w:p w14:paraId="576433E8" w14:textId="3F97EA32" w:rsidR="001D2CC3" w:rsidRPr="00705A43" w:rsidRDefault="00705A43" w:rsidP="00B235D1">
      <w:pPr>
        <w:spacing w:after="0" w:line="240" w:lineRule="auto"/>
        <w:ind w:left="426"/>
        <w:jc w:val="both"/>
        <w:rPr>
          <w:rFonts w:ascii="Cambria" w:hAnsi="Cambria"/>
        </w:rPr>
      </w:pPr>
      <w:bookmarkStart w:id="4" w:name="_Hlk85716250"/>
      <w:r>
        <w:rPr>
          <w:rFonts w:ascii="Cambria" w:hAnsi="Cambria"/>
        </w:rPr>
        <w:t xml:space="preserve">V  prevádzkach podľa tohto odseku sa </w:t>
      </w:r>
      <w:r w:rsidR="004011A2">
        <w:rPr>
          <w:rFonts w:ascii="Cambria" w:hAnsi="Cambria"/>
        </w:rPr>
        <w:t xml:space="preserve">všeobecný </w:t>
      </w:r>
      <w:r>
        <w:rPr>
          <w:rFonts w:ascii="Cambria" w:hAnsi="Cambria"/>
        </w:rPr>
        <w:t xml:space="preserve">prevádzkový čas určuje zhodne v zimnom aj v letnom období </w:t>
      </w:r>
      <w:bookmarkStart w:id="5" w:name="_Hlk85716266"/>
      <w:r w:rsidR="00BC454C">
        <w:rPr>
          <w:rFonts w:ascii="Cambria" w:hAnsi="Cambria"/>
        </w:rPr>
        <w:t xml:space="preserve">v dňoch pondelok až nedeľa </w:t>
      </w:r>
      <w:bookmarkEnd w:id="5"/>
      <w:r>
        <w:rPr>
          <w:rFonts w:ascii="Cambria" w:hAnsi="Cambria"/>
        </w:rPr>
        <w:t>od 6.00 hod. do 04.00 hod.</w:t>
      </w:r>
      <w:r w:rsidR="009571B7">
        <w:rPr>
          <w:rFonts w:ascii="Cambria" w:hAnsi="Cambria"/>
        </w:rPr>
        <w:t xml:space="preserve"> nasledujúceho dňa</w:t>
      </w:r>
      <w:r>
        <w:rPr>
          <w:rFonts w:ascii="Cambria" w:hAnsi="Cambria"/>
        </w:rPr>
        <w:t>.</w:t>
      </w:r>
    </w:p>
    <w:bookmarkEnd w:id="4"/>
    <w:p w14:paraId="675FBAE1" w14:textId="77777777" w:rsidR="009063FE" w:rsidRPr="000E01D2" w:rsidRDefault="009063FE" w:rsidP="00B235D1">
      <w:pPr>
        <w:pStyle w:val="Odsekzoznamu"/>
        <w:spacing w:after="0" w:line="240" w:lineRule="auto"/>
        <w:ind w:left="851"/>
        <w:jc w:val="both"/>
        <w:rPr>
          <w:rFonts w:ascii="Cambria" w:hAnsi="Cambria"/>
        </w:rPr>
      </w:pPr>
    </w:p>
    <w:p w14:paraId="039990E1" w14:textId="04AE3363" w:rsidR="00607643" w:rsidRPr="004011A2" w:rsidRDefault="005358A4" w:rsidP="00B235D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Ustanovenia odsekov 2 až </w:t>
      </w:r>
      <w:r w:rsidR="00BC474C">
        <w:rPr>
          <w:rFonts w:ascii="Cambria" w:hAnsi="Cambria"/>
        </w:rPr>
        <w:t>3</w:t>
      </w:r>
      <w:r>
        <w:rPr>
          <w:rFonts w:ascii="Cambria" w:hAnsi="Cambria"/>
        </w:rPr>
        <w:t xml:space="preserve"> sa nepoužijú na </w:t>
      </w:r>
      <w:r w:rsidR="004011A2">
        <w:rPr>
          <w:rFonts w:ascii="Cambria" w:hAnsi="Cambria"/>
        </w:rPr>
        <w:t xml:space="preserve">všeobecný </w:t>
      </w:r>
      <w:r>
        <w:rPr>
          <w:rFonts w:ascii="Cambria" w:hAnsi="Cambria"/>
        </w:rPr>
        <w:t>p</w:t>
      </w:r>
      <w:r w:rsidR="00413E1F">
        <w:rPr>
          <w:rFonts w:ascii="Cambria" w:hAnsi="Cambria"/>
        </w:rPr>
        <w:t xml:space="preserve">revádzkový čas </w:t>
      </w:r>
      <w:r w:rsidR="00607643" w:rsidRPr="004011A2">
        <w:rPr>
          <w:rFonts w:ascii="Cambria" w:hAnsi="Cambria"/>
        </w:rPr>
        <w:t xml:space="preserve">v </w:t>
      </w:r>
      <w:r w:rsidRPr="004011A2">
        <w:rPr>
          <w:rFonts w:ascii="Cambria" w:hAnsi="Cambria"/>
        </w:rPr>
        <w:t>deň</w:t>
      </w:r>
      <w:r w:rsidR="00607643" w:rsidRPr="004011A2">
        <w:rPr>
          <w:rFonts w:ascii="Cambria" w:hAnsi="Cambria"/>
        </w:rPr>
        <w:t xml:space="preserve"> 31. decembra</w:t>
      </w:r>
      <w:r w:rsidRPr="004011A2">
        <w:rPr>
          <w:rFonts w:ascii="Cambria" w:hAnsi="Cambria"/>
        </w:rPr>
        <w:t>, ktorý je</w:t>
      </w:r>
      <w:r w:rsidR="00607643" w:rsidRPr="004011A2">
        <w:rPr>
          <w:rFonts w:ascii="Cambria" w:hAnsi="Cambria"/>
        </w:rPr>
        <w:t xml:space="preserve"> </w:t>
      </w:r>
      <w:r w:rsidR="004011A2">
        <w:rPr>
          <w:rFonts w:ascii="Cambria" w:hAnsi="Cambria"/>
        </w:rPr>
        <w:t>určený</w:t>
      </w:r>
      <w:r w:rsidRPr="004011A2">
        <w:rPr>
          <w:rFonts w:ascii="Cambria" w:hAnsi="Cambria"/>
        </w:rPr>
        <w:t xml:space="preserve"> v časovom rozmedzí od 6.00 hod. </w:t>
      </w:r>
      <w:r w:rsidR="00607643" w:rsidRPr="004011A2">
        <w:rPr>
          <w:rFonts w:ascii="Cambria" w:hAnsi="Cambria"/>
        </w:rPr>
        <w:t xml:space="preserve">do 04.00 hod </w:t>
      </w:r>
      <w:r w:rsidRPr="004011A2">
        <w:rPr>
          <w:rFonts w:ascii="Cambria" w:hAnsi="Cambria"/>
        </w:rPr>
        <w:t>nasledujúceho dňa (1</w:t>
      </w:r>
      <w:r w:rsidR="00607643" w:rsidRPr="004011A2">
        <w:rPr>
          <w:rFonts w:ascii="Cambria" w:hAnsi="Cambria"/>
        </w:rPr>
        <w:t>. januára</w:t>
      </w:r>
      <w:r w:rsidRPr="004011A2">
        <w:rPr>
          <w:rFonts w:ascii="Cambria" w:hAnsi="Cambria"/>
        </w:rPr>
        <w:t>).</w:t>
      </w:r>
    </w:p>
    <w:p w14:paraId="4D89508A" w14:textId="77777777" w:rsidR="00413E1F" w:rsidRDefault="00413E1F" w:rsidP="00B235D1">
      <w:pPr>
        <w:pStyle w:val="Odsekzoznamu"/>
        <w:spacing w:after="0" w:line="240" w:lineRule="auto"/>
        <w:ind w:left="426"/>
        <w:jc w:val="both"/>
        <w:rPr>
          <w:rFonts w:ascii="Cambria" w:hAnsi="Cambria"/>
        </w:rPr>
      </w:pPr>
    </w:p>
    <w:p w14:paraId="2AA0D0B0" w14:textId="7BD76516" w:rsidR="00607643" w:rsidRDefault="005358A4" w:rsidP="00B235D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Ustanovenia odsekov 2 až 4 sa nepoužijú na</w:t>
      </w:r>
      <w:r w:rsidR="004011A2">
        <w:rPr>
          <w:rFonts w:ascii="Cambria" w:hAnsi="Cambria"/>
        </w:rPr>
        <w:t xml:space="preserve"> všeobecný</w:t>
      </w:r>
      <w:r>
        <w:rPr>
          <w:rFonts w:ascii="Cambria" w:hAnsi="Cambria"/>
        </w:rPr>
        <w:t xml:space="preserve"> prevádzkový čas </w:t>
      </w:r>
      <w:r w:rsidR="00413E1F">
        <w:rPr>
          <w:rFonts w:ascii="Cambria" w:hAnsi="Cambria"/>
        </w:rPr>
        <w:t>na</w:t>
      </w:r>
      <w:r w:rsidR="00607643">
        <w:rPr>
          <w:rFonts w:ascii="Cambria" w:hAnsi="Cambria"/>
        </w:rPr>
        <w:t xml:space="preserve"> Veľký piatok</w:t>
      </w:r>
      <w:r>
        <w:rPr>
          <w:rFonts w:ascii="Cambria" w:hAnsi="Cambria"/>
        </w:rPr>
        <w:t>, ktorý je</w:t>
      </w:r>
      <w:r w:rsidR="00607643">
        <w:rPr>
          <w:rFonts w:ascii="Cambria" w:hAnsi="Cambria"/>
        </w:rPr>
        <w:t xml:space="preserve"> </w:t>
      </w:r>
      <w:r w:rsidR="004011A2">
        <w:rPr>
          <w:rFonts w:ascii="Cambria" w:hAnsi="Cambria"/>
        </w:rPr>
        <w:t>určený</w:t>
      </w:r>
      <w:r w:rsidR="00607643">
        <w:rPr>
          <w:rFonts w:ascii="Cambria" w:hAnsi="Cambria"/>
        </w:rPr>
        <w:t xml:space="preserve"> v časovom rozmedzí od </w:t>
      </w:r>
      <w:r w:rsidR="00413E1F">
        <w:rPr>
          <w:rFonts w:ascii="Cambria" w:hAnsi="Cambria"/>
        </w:rPr>
        <w:t>10.00 hod.</w:t>
      </w:r>
      <w:r w:rsidR="00607643">
        <w:rPr>
          <w:rFonts w:ascii="Cambria" w:hAnsi="Cambria"/>
        </w:rPr>
        <w:t xml:space="preserve"> do </w:t>
      </w:r>
      <w:r w:rsidR="00413E1F">
        <w:rPr>
          <w:rFonts w:ascii="Cambria" w:hAnsi="Cambria"/>
        </w:rPr>
        <w:t>14.00 hod.</w:t>
      </w:r>
      <w:r w:rsidR="003F0B6E">
        <w:rPr>
          <w:rFonts w:ascii="Cambria" w:hAnsi="Cambria"/>
        </w:rPr>
        <w:t xml:space="preserve"> V iné dni pracovného pokoja</w:t>
      </w:r>
      <w:r w:rsidR="00DA489C">
        <w:rPr>
          <w:rFonts w:ascii="Cambria" w:hAnsi="Cambria"/>
        </w:rPr>
        <w:t xml:space="preserve"> podľa osobitného predpisu </w:t>
      </w:r>
      <w:r w:rsidR="00DA489C">
        <w:rPr>
          <w:rStyle w:val="Odkaznapoznmkupodiarou"/>
          <w:rFonts w:ascii="Cambria" w:hAnsi="Cambria"/>
        </w:rPr>
        <w:footnoteReference w:id="2"/>
      </w:r>
      <w:r w:rsidR="003F0B6E">
        <w:rPr>
          <w:rFonts w:ascii="Cambria" w:hAnsi="Cambria"/>
        </w:rPr>
        <w:t xml:space="preserve"> platí všeobecný prevádzkový čas uvedený v odsekoch 2 a</w:t>
      </w:r>
      <w:r w:rsidR="00413E1F">
        <w:rPr>
          <w:rFonts w:ascii="Cambria" w:hAnsi="Cambria"/>
        </w:rPr>
        <w:t>ž 5</w:t>
      </w:r>
      <w:r w:rsidR="003F0B6E">
        <w:rPr>
          <w:rFonts w:ascii="Cambria" w:hAnsi="Cambria"/>
        </w:rPr>
        <w:t>.</w:t>
      </w:r>
    </w:p>
    <w:p w14:paraId="7A12BA52" w14:textId="77777777" w:rsidR="00B235D1" w:rsidRDefault="00B235D1" w:rsidP="00B235D1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260D934C" w14:textId="77777777" w:rsidR="00B235D1" w:rsidRDefault="00B235D1" w:rsidP="00B235D1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1A6F77E6" w14:textId="77777777" w:rsidR="00B235D1" w:rsidRDefault="00B235D1" w:rsidP="00B235D1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175E8F0E" w14:textId="71D884E7" w:rsidR="00653885" w:rsidRPr="00653885" w:rsidRDefault="00653885" w:rsidP="00B235D1">
      <w:pPr>
        <w:spacing w:after="0" w:line="240" w:lineRule="auto"/>
        <w:jc w:val="both"/>
        <w:rPr>
          <w:rFonts w:ascii="Cambria" w:hAnsi="Cambria"/>
          <w:b/>
          <w:bCs/>
        </w:rPr>
      </w:pPr>
      <w:r w:rsidRPr="00653885">
        <w:rPr>
          <w:rFonts w:ascii="Cambria" w:hAnsi="Cambria"/>
          <w:b/>
          <w:bCs/>
        </w:rPr>
        <w:t>§ 4 Práva a povinnosti prevádzkovateľa</w:t>
      </w:r>
    </w:p>
    <w:p w14:paraId="6AE36CC1" w14:textId="77777777" w:rsidR="00653885" w:rsidRPr="00653885" w:rsidRDefault="00653885" w:rsidP="00B235D1">
      <w:pPr>
        <w:spacing w:after="0" w:line="240" w:lineRule="auto"/>
        <w:jc w:val="both"/>
        <w:rPr>
          <w:rFonts w:ascii="Cambria" w:hAnsi="Cambria"/>
        </w:rPr>
      </w:pPr>
    </w:p>
    <w:p w14:paraId="4E257116" w14:textId="61EED56A" w:rsidR="00607643" w:rsidRDefault="00607643" w:rsidP="00B235D1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607643">
        <w:rPr>
          <w:rFonts w:ascii="Cambria" w:hAnsi="Cambria"/>
        </w:rPr>
        <w:t xml:space="preserve">V rámci </w:t>
      </w:r>
      <w:r w:rsidR="004011A2">
        <w:rPr>
          <w:rFonts w:ascii="Cambria" w:hAnsi="Cambria"/>
        </w:rPr>
        <w:t xml:space="preserve">všeobecného </w:t>
      </w:r>
      <w:r w:rsidRPr="00607643">
        <w:rPr>
          <w:rFonts w:ascii="Cambria" w:hAnsi="Cambria"/>
        </w:rPr>
        <w:t xml:space="preserve">prevádzkového času </w:t>
      </w:r>
      <w:r w:rsidR="00111184">
        <w:rPr>
          <w:rFonts w:ascii="Cambria" w:hAnsi="Cambria"/>
        </w:rPr>
        <w:t xml:space="preserve">určeného podľa § 3 </w:t>
      </w:r>
      <w:r>
        <w:rPr>
          <w:rFonts w:ascii="Cambria" w:hAnsi="Cambria"/>
        </w:rPr>
        <w:t>je</w:t>
      </w:r>
      <w:r w:rsidRPr="00607643">
        <w:rPr>
          <w:rFonts w:ascii="Cambria" w:hAnsi="Cambria"/>
        </w:rPr>
        <w:t xml:space="preserve"> </w:t>
      </w:r>
      <w:r w:rsidR="003D324C">
        <w:rPr>
          <w:rFonts w:ascii="Cambria" w:hAnsi="Cambria"/>
        </w:rPr>
        <w:t>prevádzkovateľ</w:t>
      </w:r>
      <w:r w:rsidRPr="00607643">
        <w:rPr>
          <w:rFonts w:ascii="Cambria" w:hAnsi="Cambria"/>
        </w:rPr>
        <w:t xml:space="preserve"> sám </w:t>
      </w:r>
      <w:r>
        <w:rPr>
          <w:rFonts w:ascii="Cambria" w:hAnsi="Cambria"/>
        </w:rPr>
        <w:t xml:space="preserve">oprávnený </w:t>
      </w:r>
      <w:r w:rsidRPr="00607643">
        <w:rPr>
          <w:rFonts w:ascii="Cambria" w:hAnsi="Cambria"/>
        </w:rPr>
        <w:t>stan</w:t>
      </w:r>
      <w:r>
        <w:rPr>
          <w:rFonts w:ascii="Cambria" w:hAnsi="Cambria"/>
        </w:rPr>
        <w:t>oviť si</w:t>
      </w:r>
      <w:r w:rsidRPr="00607643">
        <w:rPr>
          <w:rFonts w:ascii="Cambria" w:hAnsi="Cambria"/>
        </w:rPr>
        <w:t xml:space="preserve"> prevádzkový čas pre každú prevádzkareň.</w:t>
      </w:r>
    </w:p>
    <w:p w14:paraId="227E394C" w14:textId="77777777" w:rsidR="00A2669D" w:rsidRDefault="00A2669D" w:rsidP="00B235D1">
      <w:pPr>
        <w:pStyle w:val="Odsekzoznamu"/>
        <w:spacing w:after="0" w:line="240" w:lineRule="auto"/>
        <w:ind w:left="426"/>
        <w:jc w:val="both"/>
        <w:rPr>
          <w:rFonts w:ascii="Cambria" w:hAnsi="Cambria"/>
        </w:rPr>
      </w:pPr>
    </w:p>
    <w:p w14:paraId="17F1B5C4" w14:textId="522E445A" w:rsidR="000E01D2" w:rsidRPr="00607643" w:rsidRDefault="00B235D1" w:rsidP="00B235D1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3D324C">
        <w:rPr>
          <w:rFonts w:ascii="Cambria" w:hAnsi="Cambria"/>
        </w:rPr>
        <w:t>revádzkovateľ</w:t>
      </w:r>
      <w:r w:rsidR="00607643" w:rsidRPr="00607643">
        <w:rPr>
          <w:rFonts w:ascii="Cambria" w:hAnsi="Cambria"/>
        </w:rPr>
        <w:t xml:space="preserve"> je povinný </w:t>
      </w:r>
      <w:r w:rsidR="004707D6">
        <w:rPr>
          <w:rFonts w:ascii="Cambria" w:hAnsi="Cambria"/>
        </w:rPr>
        <w:t xml:space="preserve">pri stanovení prevádzkového času </w:t>
      </w:r>
      <w:r w:rsidR="00607643" w:rsidRPr="00607643">
        <w:rPr>
          <w:rFonts w:ascii="Cambria" w:hAnsi="Cambria"/>
        </w:rPr>
        <w:t xml:space="preserve">dodržiavať </w:t>
      </w:r>
      <w:r w:rsidR="004011A2">
        <w:rPr>
          <w:rFonts w:ascii="Cambria" w:hAnsi="Cambria"/>
        </w:rPr>
        <w:t xml:space="preserve">všeobecný </w:t>
      </w:r>
      <w:r w:rsidR="00607643" w:rsidRPr="00607643">
        <w:rPr>
          <w:rFonts w:ascii="Cambria" w:hAnsi="Cambria"/>
        </w:rPr>
        <w:t>prevádzkový čas</w:t>
      </w:r>
      <w:r w:rsidR="00111184">
        <w:rPr>
          <w:rFonts w:ascii="Cambria" w:hAnsi="Cambria"/>
        </w:rPr>
        <w:t xml:space="preserve"> určený podľa § 3</w:t>
      </w:r>
      <w:r w:rsidR="004707D6">
        <w:rPr>
          <w:rFonts w:ascii="Cambria" w:hAnsi="Cambria"/>
        </w:rPr>
        <w:t xml:space="preserve">, </w:t>
      </w:r>
      <w:r w:rsidR="00111184">
        <w:rPr>
          <w:rFonts w:ascii="Cambria" w:hAnsi="Cambria"/>
        </w:rPr>
        <w:t>zabezpečiť dodržiavanie</w:t>
      </w:r>
      <w:r w:rsidR="004707D6">
        <w:rPr>
          <w:rFonts w:ascii="Cambria" w:hAnsi="Cambria"/>
        </w:rPr>
        <w:t xml:space="preserve"> všeobecného prevádzkového času</w:t>
      </w:r>
      <w:r w:rsidR="00111184">
        <w:rPr>
          <w:rFonts w:ascii="Cambria" w:hAnsi="Cambria"/>
        </w:rPr>
        <w:t xml:space="preserve"> zákazníkmi a inými tretími osobami</w:t>
      </w:r>
      <w:r w:rsidR="00607643">
        <w:rPr>
          <w:rFonts w:ascii="Cambria" w:hAnsi="Cambria"/>
        </w:rPr>
        <w:t xml:space="preserve"> a prispôsobiť </w:t>
      </w:r>
      <w:r w:rsidR="004707D6">
        <w:rPr>
          <w:rFonts w:ascii="Cambria" w:hAnsi="Cambria"/>
        </w:rPr>
        <w:t xml:space="preserve">všeobecnému prevádzkovému času </w:t>
      </w:r>
      <w:r w:rsidR="00607643">
        <w:rPr>
          <w:rFonts w:ascii="Cambria" w:hAnsi="Cambria"/>
        </w:rPr>
        <w:t xml:space="preserve">svoju činnosť </w:t>
      </w:r>
      <w:r w:rsidR="00607643" w:rsidRPr="00607643">
        <w:rPr>
          <w:rFonts w:ascii="Cambria" w:hAnsi="Cambria"/>
        </w:rPr>
        <w:t>tak, aby sa zákazníci nezdržiavali v prevádzke po</w:t>
      </w:r>
      <w:r w:rsidR="00607643">
        <w:rPr>
          <w:rFonts w:ascii="Cambria" w:hAnsi="Cambria"/>
        </w:rPr>
        <w:t xml:space="preserve"> </w:t>
      </w:r>
      <w:r w:rsidR="004707D6">
        <w:rPr>
          <w:rFonts w:ascii="Cambria" w:hAnsi="Cambria"/>
        </w:rPr>
        <w:t xml:space="preserve">jeho </w:t>
      </w:r>
      <w:r w:rsidR="00607643" w:rsidRPr="00607643">
        <w:rPr>
          <w:rFonts w:ascii="Cambria" w:hAnsi="Cambria"/>
        </w:rPr>
        <w:t>uplynutí</w:t>
      </w:r>
      <w:r w:rsidR="004707D6">
        <w:rPr>
          <w:rFonts w:ascii="Cambria" w:hAnsi="Cambria"/>
        </w:rPr>
        <w:t>.</w:t>
      </w:r>
      <w:r w:rsidR="00607643" w:rsidRPr="00607643">
        <w:rPr>
          <w:rFonts w:ascii="Cambria" w:hAnsi="Cambria"/>
        </w:rPr>
        <w:t xml:space="preserve"> </w:t>
      </w:r>
    </w:p>
    <w:p w14:paraId="24E19BF8" w14:textId="77777777" w:rsidR="00635BA8" w:rsidRPr="00635BA8" w:rsidRDefault="00635BA8" w:rsidP="00B235D1">
      <w:pPr>
        <w:spacing w:after="0" w:line="240" w:lineRule="auto"/>
        <w:ind w:left="360"/>
        <w:jc w:val="both"/>
        <w:rPr>
          <w:rFonts w:ascii="Cambria" w:hAnsi="Cambria"/>
          <w:b/>
          <w:bCs/>
        </w:rPr>
      </w:pPr>
    </w:p>
    <w:p w14:paraId="216A24B1" w14:textId="77777777" w:rsidR="00111184" w:rsidRDefault="00111184" w:rsidP="00B235D1">
      <w:pPr>
        <w:spacing w:after="0" w:line="240" w:lineRule="auto"/>
        <w:jc w:val="both"/>
        <w:rPr>
          <w:rFonts w:ascii="Cambria" w:hAnsi="Cambria"/>
        </w:rPr>
      </w:pPr>
    </w:p>
    <w:p w14:paraId="74B46DEE" w14:textId="77777777" w:rsidR="007E04B5" w:rsidRPr="00D93A7C" w:rsidRDefault="007E04B5" w:rsidP="00B235D1">
      <w:pPr>
        <w:spacing w:after="0" w:line="240" w:lineRule="auto"/>
        <w:jc w:val="both"/>
        <w:rPr>
          <w:rFonts w:ascii="Cambria" w:hAnsi="Cambria"/>
          <w:b/>
          <w:bCs/>
        </w:rPr>
      </w:pPr>
      <w:r w:rsidRPr="00D93A7C">
        <w:rPr>
          <w:rFonts w:ascii="Cambria" w:hAnsi="Cambria"/>
          <w:b/>
          <w:bCs/>
        </w:rPr>
        <w:t xml:space="preserve">§ 5 Kontrola a sankcie </w:t>
      </w:r>
    </w:p>
    <w:p w14:paraId="48EA3042" w14:textId="77777777" w:rsidR="007E04B5" w:rsidRDefault="007E04B5" w:rsidP="00B235D1">
      <w:pPr>
        <w:spacing w:after="0" w:line="240" w:lineRule="auto"/>
        <w:jc w:val="both"/>
        <w:rPr>
          <w:rFonts w:ascii="Cambria" w:hAnsi="Cambria"/>
        </w:rPr>
      </w:pPr>
    </w:p>
    <w:p w14:paraId="5B4A23EC" w14:textId="77777777" w:rsidR="007E04B5" w:rsidRPr="00C63D51" w:rsidRDefault="007E04B5" w:rsidP="00B235D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Kontrolu dodržiavania tohto nariadenia budú vykonávať poverení zamestnanci obce.</w:t>
      </w:r>
    </w:p>
    <w:p w14:paraId="46510DAB" w14:textId="77777777" w:rsidR="007E04B5" w:rsidRPr="00D05449" w:rsidRDefault="007E04B5" w:rsidP="00B235D1">
      <w:pPr>
        <w:pStyle w:val="Odsekzoznamu"/>
        <w:spacing w:after="0" w:line="240" w:lineRule="auto"/>
        <w:ind w:left="426"/>
        <w:jc w:val="both"/>
        <w:rPr>
          <w:rFonts w:ascii="Cambria" w:hAnsi="Cambria"/>
          <w:b/>
          <w:bCs/>
        </w:rPr>
      </w:pPr>
    </w:p>
    <w:p w14:paraId="2E863968" w14:textId="3E30BE3B" w:rsidR="007E04B5" w:rsidRPr="00C63D51" w:rsidRDefault="00BB2AA1" w:rsidP="00B235D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hAnsi="Cambria"/>
          <w:b/>
          <w:bCs/>
        </w:rPr>
      </w:pPr>
      <w:bookmarkStart w:id="6" w:name="_Hlk85797391"/>
      <w:r>
        <w:rPr>
          <w:rFonts w:ascii="Cambria" w:hAnsi="Cambria"/>
        </w:rPr>
        <w:t>Sankcie a p</w:t>
      </w:r>
      <w:r w:rsidR="007E04B5">
        <w:rPr>
          <w:rFonts w:ascii="Cambria" w:hAnsi="Cambria"/>
        </w:rPr>
        <w:t>ostup obce pri porušení tohto nariadenia stanovujú osobitné predpisy</w:t>
      </w:r>
      <w:r w:rsidR="007E04B5">
        <w:rPr>
          <w:rStyle w:val="Odkaznapoznmkupodiarou"/>
          <w:rFonts w:ascii="Cambria" w:hAnsi="Cambria"/>
        </w:rPr>
        <w:footnoteReference w:id="3"/>
      </w:r>
      <w:r w:rsidR="007E04B5">
        <w:rPr>
          <w:rFonts w:ascii="Cambria" w:hAnsi="Cambria"/>
        </w:rPr>
        <w:t>).</w:t>
      </w:r>
    </w:p>
    <w:bookmarkEnd w:id="6"/>
    <w:p w14:paraId="6E550DEA" w14:textId="77777777" w:rsidR="007E04B5" w:rsidRPr="00C63D51" w:rsidRDefault="007E04B5" w:rsidP="00B235D1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5003C09E" w14:textId="77777777" w:rsidR="007E04B5" w:rsidRDefault="007E04B5" w:rsidP="00B235D1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3B015BEB" w14:textId="77777777" w:rsidR="007E04B5" w:rsidRPr="006F641E" w:rsidRDefault="007E04B5" w:rsidP="00B235D1">
      <w:pPr>
        <w:spacing w:after="0" w:line="240" w:lineRule="auto"/>
        <w:jc w:val="both"/>
        <w:rPr>
          <w:rFonts w:ascii="Cambria" w:hAnsi="Cambria"/>
          <w:b/>
          <w:bCs/>
        </w:rPr>
      </w:pPr>
      <w:bookmarkStart w:id="7" w:name="_Hlk84939087"/>
      <w:r w:rsidRPr="006F641E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6</w:t>
      </w:r>
      <w:r w:rsidRPr="006F641E">
        <w:rPr>
          <w:rFonts w:ascii="Cambria" w:hAnsi="Cambria"/>
          <w:b/>
          <w:bCs/>
        </w:rPr>
        <w:t xml:space="preserve"> Záverečné ustanovenia</w:t>
      </w:r>
    </w:p>
    <w:p w14:paraId="3E301D23" w14:textId="77777777" w:rsidR="007E04B5" w:rsidRDefault="007E04B5" w:rsidP="00B235D1">
      <w:pPr>
        <w:spacing w:after="0" w:line="240" w:lineRule="auto"/>
        <w:jc w:val="both"/>
        <w:rPr>
          <w:rFonts w:ascii="Cambria" w:hAnsi="Cambria"/>
        </w:rPr>
      </w:pPr>
    </w:p>
    <w:p w14:paraId="56DAAE97" w14:textId="77777777" w:rsidR="007E04B5" w:rsidRDefault="007E04B5" w:rsidP="00B235D1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Toto nariadenie nadobúda platnosť dňom jeho vyhlásenia a účinnosť pätnástym dňom od jeho vyvesenia na úradnej tabuli obci.</w:t>
      </w:r>
    </w:p>
    <w:bookmarkEnd w:id="7"/>
    <w:p w14:paraId="0DE5B874" w14:textId="33FA42AC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</w:p>
    <w:p w14:paraId="22DC9874" w14:textId="03D15710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</w:p>
    <w:p w14:paraId="1105A7C7" w14:textId="21024227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</w:p>
    <w:p w14:paraId="6EB0A93B" w14:textId="0A593F30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</w:p>
    <w:p w14:paraId="11486917" w14:textId="7644591D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Poši, dňa </w:t>
      </w:r>
      <w:r w:rsidR="005A7A4A">
        <w:rPr>
          <w:rFonts w:ascii="Cambria" w:hAnsi="Cambria"/>
        </w:rPr>
        <w:t>15.12.2021</w:t>
      </w:r>
    </w:p>
    <w:p w14:paraId="34DC47CF" w14:textId="01BB9E5B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</w:p>
    <w:p w14:paraId="15B6A77B" w14:textId="1B43E9C9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</w:p>
    <w:p w14:paraId="176C952B" w14:textId="3BA36199" w:rsidR="003021C3" w:rsidRDefault="003021C3" w:rsidP="00B235D1">
      <w:pPr>
        <w:spacing w:after="0" w:line="240" w:lineRule="auto"/>
        <w:jc w:val="both"/>
        <w:rPr>
          <w:rFonts w:ascii="Cambria" w:hAnsi="Cambria"/>
        </w:rPr>
      </w:pPr>
    </w:p>
    <w:p w14:paraId="05E3EF4C" w14:textId="39E31EF3" w:rsidR="003021C3" w:rsidRDefault="00634195" w:rsidP="00B235D1">
      <w:pPr>
        <w:spacing w:after="0" w:line="240" w:lineRule="auto"/>
        <w:ind w:left="5103"/>
        <w:jc w:val="center"/>
        <w:rPr>
          <w:rFonts w:ascii="Cambria" w:hAnsi="Cambria"/>
        </w:rPr>
      </w:pPr>
      <w:r w:rsidRPr="00634195">
        <w:rPr>
          <w:rFonts w:ascii="Cambria" w:hAnsi="Cambria"/>
        </w:rPr>
        <w:t>Mgr. Tadeáš Malý</w:t>
      </w:r>
    </w:p>
    <w:p w14:paraId="0CE7C02C" w14:textId="2128EFBA" w:rsidR="003021C3" w:rsidRPr="003021C3" w:rsidRDefault="003021C3" w:rsidP="00B235D1">
      <w:pPr>
        <w:spacing w:after="0" w:line="240" w:lineRule="auto"/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>Starosta obce</w:t>
      </w:r>
    </w:p>
    <w:sectPr w:rsidR="003021C3" w:rsidRPr="0030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3B05E" w14:textId="77777777" w:rsidR="008B425D" w:rsidRDefault="008B425D" w:rsidP="00D05449">
      <w:pPr>
        <w:spacing w:after="0" w:line="240" w:lineRule="auto"/>
      </w:pPr>
      <w:r>
        <w:separator/>
      </w:r>
    </w:p>
  </w:endnote>
  <w:endnote w:type="continuationSeparator" w:id="0">
    <w:p w14:paraId="7374B238" w14:textId="77777777" w:rsidR="008B425D" w:rsidRDefault="008B425D" w:rsidP="00D0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8F6B1" w14:textId="77777777" w:rsidR="008B425D" w:rsidRDefault="008B425D" w:rsidP="00D05449">
      <w:pPr>
        <w:spacing w:after="0" w:line="240" w:lineRule="auto"/>
      </w:pPr>
      <w:r>
        <w:separator/>
      </w:r>
    </w:p>
  </w:footnote>
  <w:footnote w:type="continuationSeparator" w:id="0">
    <w:p w14:paraId="6C713CB1" w14:textId="77777777" w:rsidR="008B425D" w:rsidRDefault="008B425D" w:rsidP="00D05449">
      <w:pPr>
        <w:spacing w:after="0" w:line="240" w:lineRule="auto"/>
      </w:pPr>
      <w:r>
        <w:continuationSeparator/>
      </w:r>
    </w:p>
  </w:footnote>
  <w:footnote w:id="1">
    <w:p w14:paraId="15CD3AA8" w14:textId="5D9CEAD8" w:rsidR="001C6BAA" w:rsidRPr="001C6BAA" w:rsidRDefault="001C6BAA" w:rsidP="00B235D1">
      <w:pPr>
        <w:pStyle w:val="Textpoznmkypodiarou"/>
        <w:jc w:val="both"/>
        <w:rPr>
          <w:rFonts w:ascii="Cambria" w:hAnsi="Cambria"/>
        </w:rPr>
      </w:pPr>
      <w:r w:rsidRPr="001C6BAA">
        <w:rPr>
          <w:rStyle w:val="Odkaznapoznmkupodiarou"/>
          <w:rFonts w:ascii="Cambria" w:hAnsi="Cambria"/>
        </w:rPr>
        <w:footnoteRef/>
      </w:r>
      <w:r w:rsidR="00BC474C">
        <w:rPr>
          <w:rFonts w:ascii="Cambria" w:hAnsi="Cambria"/>
        </w:rPr>
        <w:t>)</w:t>
      </w:r>
      <w:r w:rsidRPr="001C6BAA">
        <w:rPr>
          <w:rFonts w:ascii="Cambria" w:hAnsi="Cambria"/>
        </w:rPr>
        <w:t xml:space="preserve"> § § 43b zákona č. 50/1976 Zb. o územnom plánovaní a stavebnom poriadku (stavebný zákon)</w:t>
      </w:r>
    </w:p>
  </w:footnote>
  <w:footnote w:id="2">
    <w:p w14:paraId="5A4FC1D3" w14:textId="67EA54AE" w:rsidR="00DA489C" w:rsidRDefault="00DA489C" w:rsidP="00B235D1">
      <w:pPr>
        <w:pStyle w:val="Textpoznmkypodiarou"/>
        <w:jc w:val="both"/>
      </w:pPr>
      <w:r>
        <w:rPr>
          <w:rStyle w:val="Odkaznapoznmkupodiarou"/>
        </w:rPr>
        <w:footnoteRef/>
      </w:r>
      <w:r w:rsidR="00BC474C">
        <w:t>)</w:t>
      </w:r>
      <w:r>
        <w:t xml:space="preserve"> </w:t>
      </w:r>
      <w:r w:rsidRPr="00176ADB">
        <w:rPr>
          <w:rFonts w:ascii="Cambria" w:hAnsi="Cambria"/>
        </w:rPr>
        <w:t>§ 2 zákona č. 241/1993 Z. z.</w:t>
      </w:r>
      <w:r w:rsidRPr="00C872DF">
        <w:t xml:space="preserve"> </w:t>
      </w:r>
      <w:r w:rsidRPr="00176ADB">
        <w:rPr>
          <w:rFonts w:ascii="Cambria" w:hAnsi="Cambria"/>
        </w:rPr>
        <w:t>o štátnych sviatkoch, dňoch pracovného pokoja a pamätných dňoch</w:t>
      </w:r>
    </w:p>
  </w:footnote>
  <w:footnote w:id="3">
    <w:p w14:paraId="1E68BFC2" w14:textId="77777777" w:rsidR="007E04B5" w:rsidRPr="00D05449" w:rsidRDefault="007E04B5" w:rsidP="007E04B5">
      <w:pPr>
        <w:pStyle w:val="Textpoznmkypodiarou"/>
        <w:rPr>
          <w:rFonts w:ascii="Cambria" w:hAnsi="Cambria"/>
        </w:rPr>
      </w:pPr>
      <w:r w:rsidRPr="00D05449">
        <w:rPr>
          <w:rStyle w:val="Odkaznapoznmkupodiarou"/>
          <w:rFonts w:ascii="Cambria" w:hAnsi="Cambria"/>
        </w:rPr>
        <w:footnoteRef/>
      </w:r>
      <w:r>
        <w:rPr>
          <w:rFonts w:ascii="Cambria" w:hAnsi="Cambria"/>
        </w:rPr>
        <w:t>)</w:t>
      </w:r>
      <w:r w:rsidRPr="00D05449">
        <w:rPr>
          <w:rFonts w:ascii="Cambria" w:hAnsi="Cambria"/>
        </w:rPr>
        <w:t xml:space="preserve"> § 27b zákona č. 369/1990 Zb. o obecnom zriadení</w:t>
      </w:r>
      <w:r>
        <w:rPr>
          <w:rFonts w:ascii="Cambria" w:hAnsi="Cambria"/>
        </w:rPr>
        <w:t>; z</w:t>
      </w:r>
      <w:r w:rsidRPr="00E04B14">
        <w:rPr>
          <w:rFonts w:ascii="Cambria" w:hAnsi="Cambria"/>
        </w:rPr>
        <w:t>ákon č. 372/1990 Zb. o</w:t>
      </w:r>
      <w:r>
        <w:rPr>
          <w:rFonts w:ascii="Cambria" w:hAnsi="Cambria"/>
        </w:rPr>
        <w:t> </w:t>
      </w:r>
      <w:r w:rsidRPr="00E04B14">
        <w:rPr>
          <w:rFonts w:ascii="Cambria" w:hAnsi="Cambria"/>
        </w:rPr>
        <w:t>priestupkoch</w:t>
      </w:r>
      <w:r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A0E"/>
    <w:multiLevelType w:val="hybridMultilevel"/>
    <w:tmpl w:val="E99A4314"/>
    <w:lvl w:ilvl="0" w:tplc="0F00BA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FA7"/>
    <w:multiLevelType w:val="hybridMultilevel"/>
    <w:tmpl w:val="4140C86A"/>
    <w:lvl w:ilvl="0" w:tplc="0F00B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FE8"/>
    <w:multiLevelType w:val="hybridMultilevel"/>
    <w:tmpl w:val="EE54B422"/>
    <w:lvl w:ilvl="0" w:tplc="E26259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7542DA"/>
    <w:multiLevelType w:val="hybridMultilevel"/>
    <w:tmpl w:val="E5DCC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6E6"/>
    <w:multiLevelType w:val="hybridMultilevel"/>
    <w:tmpl w:val="DCAE78AA"/>
    <w:lvl w:ilvl="0" w:tplc="0F00B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19D8"/>
    <w:multiLevelType w:val="hybridMultilevel"/>
    <w:tmpl w:val="1C065B46"/>
    <w:lvl w:ilvl="0" w:tplc="005652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8B702D"/>
    <w:multiLevelType w:val="hybridMultilevel"/>
    <w:tmpl w:val="5BB00152"/>
    <w:lvl w:ilvl="0" w:tplc="E1981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66AD3"/>
    <w:multiLevelType w:val="hybridMultilevel"/>
    <w:tmpl w:val="2F4CE3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2F64"/>
    <w:multiLevelType w:val="hybridMultilevel"/>
    <w:tmpl w:val="19A4F886"/>
    <w:lvl w:ilvl="0" w:tplc="F7D2E99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53F510E"/>
    <w:multiLevelType w:val="hybridMultilevel"/>
    <w:tmpl w:val="A3047C2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8F5247C"/>
    <w:multiLevelType w:val="hybridMultilevel"/>
    <w:tmpl w:val="AAF04ECC"/>
    <w:lvl w:ilvl="0" w:tplc="52AA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6398"/>
    <w:multiLevelType w:val="hybridMultilevel"/>
    <w:tmpl w:val="EAF2CA42"/>
    <w:lvl w:ilvl="0" w:tplc="7C8C87B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1D2E64"/>
    <w:multiLevelType w:val="hybridMultilevel"/>
    <w:tmpl w:val="9CA02CB6"/>
    <w:lvl w:ilvl="0" w:tplc="38AE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63346"/>
    <w:multiLevelType w:val="multilevel"/>
    <w:tmpl w:val="55A2B81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FA0ED6"/>
    <w:multiLevelType w:val="hybridMultilevel"/>
    <w:tmpl w:val="62A0F058"/>
    <w:lvl w:ilvl="0" w:tplc="70F27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83DC1"/>
    <w:multiLevelType w:val="hybridMultilevel"/>
    <w:tmpl w:val="A3047C2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DB011E"/>
    <w:multiLevelType w:val="hybridMultilevel"/>
    <w:tmpl w:val="19A4F886"/>
    <w:lvl w:ilvl="0" w:tplc="F7D2E99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9947636"/>
    <w:multiLevelType w:val="multilevel"/>
    <w:tmpl w:val="55A2B81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D8"/>
    <w:rsid w:val="000248B5"/>
    <w:rsid w:val="00043414"/>
    <w:rsid w:val="0006278B"/>
    <w:rsid w:val="00072955"/>
    <w:rsid w:val="000C5E3D"/>
    <w:rsid w:val="000C6689"/>
    <w:rsid w:val="000C71AE"/>
    <w:rsid w:val="000E01D2"/>
    <w:rsid w:val="000F5C41"/>
    <w:rsid w:val="00111184"/>
    <w:rsid w:val="00176ADB"/>
    <w:rsid w:val="00180C8B"/>
    <w:rsid w:val="001A504B"/>
    <w:rsid w:val="001C30E5"/>
    <w:rsid w:val="001C325E"/>
    <w:rsid w:val="001C4DE2"/>
    <w:rsid w:val="001C6BAA"/>
    <w:rsid w:val="001D2CC3"/>
    <w:rsid w:val="001F0924"/>
    <w:rsid w:val="0022477F"/>
    <w:rsid w:val="00226813"/>
    <w:rsid w:val="00296546"/>
    <w:rsid w:val="002E5BAA"/>
    <w:rsid w:val="003021C3"/>
    <w:rsid w:val="00394201"/>
    <w:rsid w:val="003A6C3C"/>
    <w:rsid w:val="003C53C3"/>
    <w:rsid w:val="003D324C"/>
    <w:rsid w:val="003F0B6E"/>
    <w:rsid w:val="004011A2"/>
    <w:rsid w:val="00413E1F"/>
    <w:rsid w:val="00463F03"/>
    <w:rsid w:val="004707D6"/>
    <w:rsid w:val="00472B71"/>
    <w:rsid w:val="00495AF1"/>
    <w:rsid w:val="004B1F23"/>
    <w:rsid w:val="004D2F2D"/>
    <w:rsid w:val="004D4B29"/>
    <w:rsid w:val="004E3FD8"/>
    <w:rsid w:val="004E5E7E"/>
    <w:rsid w:val="005358A4"/>
    <w:rsid w:val="00543B53"/>
    <w:rsid w:val="0057563A"/>
    <w:rsid w:val="005834AB"/>
    <w:rsid w:val="005A7A4A"/>
    <w:rsid w:val="005B7FC9"/>
    <w:rsid w:val="005F2879"/>
    <w:rsid w:val="00607643"/>
    <w:rsid w:val="00621E49"/>
    <w:rsid w:val="00634195"/>
    <w:rsid w:val="00635BA8"/>
    <w:rsid w:val="006519AA"/>
    <w:rsid w:val="0065381C"/>
    <w:rsid w:val="00653885"/>
    <w:rsid w:val="00666745"/>
    <w:rsid w:val="00692EB4"/>
    <w:rsid w:val="006A34B6"/>
    <w:rsid w:val="006F079C"/>
    <w:rsid w:val="006F641E"/>
    <w:rsid w:val="00705A43"/>
    <w:rsid w:val="00707F78"/>
    <w:rsid w:val="00725954"/>
    <w:rsid w:val="00726870"/>
    <w:rsid w:val="007337BE"/>
    <w:rsid w:val="00737E1E"/>
    <w:rsid w:val="007827FB"/>
    <w:rsid w:val="007A7DA2"/>
    <w:rsid w:val="007C0619"/>
    <w:rsid w:val="007C0BED"/>
    <w:rsid w:val="007E04B5"/>
    <w:rsid w:val="007E1378"/>
    <w:rsid w:val="007E41AB"/>
    <w:rsid w:val="007F37EE"/>
    <w:rsid w:val="007F6EC0"/>
    <w:rsid w:val="008051A4"/>
    <w:rsid w:val="00863595"/>
    <w:rsid w:val="00866053"/>
    <w:rsid w:val="0087567C"/>
    <w:rsid w:val="008976AA"/>
    <w:rsid w:val="008B425D"/>
    <w:rsid w:val="008B7609"/>
    <w:rsid w:val="009017C6"/>
    <w:rsid w:val="009063FE"/>
    <w:rsid w:val="00925F4D"/>
    <w:rsid w:val="00931D04"/>
    <w:rsid w:val="009562D2"/>
    <w:rsid w:val="009571B7"/>
    <w:rsid w:val="009716DF"/>
    <w:rsid w:val="00986D5F"/>
    <w:rsid w:val="009916EF"/>
    <w:rsid w:val="009B0775"/>
    <w:rsid w:val="009C3C5B"/>
    <w:rsid w:val="009E0A10"/>
    <w:rsid w:val="009E1B54"/>
    <w:rsid w:val="00A01C5C"/>
    <w:rsid w:val="00A20DD3"/>
    <w:rsid w:val="00A2669D"/>
    <w:rsid w:val="00A44B10"/>
    <w:rsid w:val="00A64419"/>
    <w:rsid w:val="00AA5AB5"/>
    <w:rsid w:val="00AC0015"/>
    <w:rsid w:val="00AC7612"/>
    <w:rsid w:val="00B061F5"/>
    <w:rsid w:val="00B235D1"/>
    <w:rsid w:val="00B2695E"/>
    <w:rsid w:val="00B30657"/>
    <w:rsid w:val="00B678D2"/>
    <w:rsid w:val="00BB2AA1"/>
    <w:rsid w:val="00BB4EE9"/>
    <w:rsid w:val="00BC454C"/>
    <w:rsid w:val="00BC474C"/>
    <w:rsid w:val="00C22836"/>
    <w:rsid w:val="00C22FD0"/>
    <w:rsid w:val="00C361A9"/>
    <w:rsid w:val="00C63D51"/>
    <w:rsid w:val="00C872DF"/>
    <w:rsid w:val="00C947E0"/>
    <w:rsid w:val="00C96F64"/>
    <w:rsid w:val="00CB2A5A"/>
    <w:rsid w:val="00CD4100"/>
    <w:rsid w:val="00CE4369"/>
    <w:rsid w:val="00CE67EB"/>
    <w:rsid w:val="00CF2973"/>
    <w:rsid w:val="00D05449"/>
    <w:rsid w:val="00D27CE8"/>
    <w:rsid w:val="00D620C3"/>
    <w:rsid w:val="00D837FB"/>
    <w:rsid w:val="00D93A7C"/>
    <w:rsid w:val="00DA489C"/>
    <w:rsid w:val="00DC12E2"/>
    <w:rsid w:val="00DF2408"/>
    <w:rsid w:val="00E40AE9"/>
    <w:rsid w:val="00E44001"/>
    <w:rsid w:val="00E523D8"/>
    <w:rsid w:val="00E70425"/>
    <w:rsid w:val="00ED4773"/>
    <w:rsid w:val="00EF3211"/>
    <w:rsid w:val="00F1203E"/>
    <w:rsid w:val="00F30993"/>
    <w:rsid w:val="00F4158D"/>
    <w:rsid w:val="00F533B6"/>
    <w:rsid w:val="00F62896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61B7"/>
  <w15:chartTrackingRefBased/>
  <w15:docId w15:val="{409D2C43-C4AC-469E-886A-FEB0293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"/>
    <w:link w:val="Nadpis1Char"/>
    <w:uiPriority w:val="99"/>
    <w:qFormat/>
    <w:rsid w:val="00C22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B5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C00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00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00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00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001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54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544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544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C22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Normln">
    <w:name w:val="Normální"/>
    <w:basedOn w:val="Normlny"/>
    <w:uiPriority w:val="99"/>
    <w:rsid w:val="00C2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22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2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22F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22F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0549-F5CE-4A73-B56F-66A025BD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Lengvarský</dc:creator>
  <cp:keywords/>
  <dc:description/>
  <cp:lastModifiedBy>Mária Joneková</cp:lastModifiedBy>
  <cp:revision>6</cp:revision>
  <dcterms:created xsi:type="dcterms:W3CDTF">2021-12-14T08:34:00Z</dcterms:created>
  <dcterms:modified xsi:type="dcterms:W3CDTF">2021-12-14T09:14:00Z</dcterms:modified>
</cp:coreProperties>
</file>